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0282D" w14:textId="1165C38D" w:rsidR="007653F6" w:rsidRDefault="007653F6" w:rsidP="007653F6">
      <w:pPr>
        <w:pStyle w:val="CRCoverPage"/>
        <w:outlineLvl w:val="0"/>
        <w:rPr>
          <w:b/>
          <w:noProof/>
          <w:sz w:val="24"/>
        </w:rPr>
      </w:pPr>
      <w:r>
        <w:rPr>
          <w:b/>
          <w:noProof/>
          <w:sz w:val="24"/>
        </w:rPr>
        <w:t>3GPP TSG-RAN WG4 Meeting # 9</w:t>
      </w:r>
      <w:r w:rsidR="00040D40">
        <w:rPr>
          <w:b/>
          <w:noProof/>
          <w:sz w:val="24"/>
        </w:rPr>
        <w:t>9</w:t>
      </w:r>
      <w:r>
        <w:rPr>
          <w:b/>
          <w:noProof/>
          <w:sz w:val="24"/>
        </w:rPr>
        <w:t>-e</w:t>
      </w:r>
      <w:r>
        <w:rPr>
          <w:b/>
          <w:noProof/>
          <w:sz w:val="24"/>
        </w:rPr>
        <w:tab/>
      </w:r>
      <w:r>
        <w:rPr>
          <w:b/>
          <w:noProof/>
          <w:sz w:val="24"/>
        </w:rPr>
        <w:tab/>
      </w:r>
      <w:r>
        <w:rPr>
          <w:b/>
          <w:noProof/>
          <w:sz w:val="24"/>
        </w:rPr>
        <w:tab/>
      </w:r>
      <w:r>
        <w:rPr>
          <w:b/>
          <w:noProof/>
          <w:sz w:val="24"/>
        </w:rPr>
        <w:tab/>
      </w:r>
      <w:r>
        <w:rPr>
          <w:b/>
          <w:noProof/>
          <w:sz w:val="24"/>
        </w:rPr>
        <w:tab/>
      </w:r>
      <w:r w:rsidR="00C80B4C">
        <w:rPr>
          <w:b/>
          <w:noProof/>
          <w:sz w:val="24"/>
        </w:rPr>
        <w:tab/>
      </w:r>
      <w:r w:rsidR="00C80B4C" w:rsidRPr="00C80B4C">
        <w:rPr>
          <w:b/>
          <w:noProof/>
          <w:sz w:val="24"/>
        </w:rPr>
        <w:t>R4-2111195</w:t>
      </w:r>
    </w:p>
    <w:p w14:paraId="4D6233D1" w14:textId="413B6AC3" w:rsidR="00581192" w:rsidRPr="006B30DF" w:rsidRDefault="007653F6" w:rsidP="007653F6">
      <w:pPr>
        <w:pStyle w:val="CRCoverPage"/>
        <w:outlineLvl w:val="0"/>
        <w:rPr>
          <w:b/>
          <w:noProof/>
          <w:sz w:val="24"/>
          <w:lang w:val="en-US"/>
        </w:rPr>
      </w:pPr>
      <w:r>
        <w:rPr>
          <w:b/>
          <w:noProof/>
          <w:sz w:val="24"/>
        </w:rPr>
        <w:t>Electronic Meeting, 1</w:t>
      </w:r>
      <w:r w:rsidR="00691E0B">
        <w:rPr>
          <w:b/>
          <w:noProof/>
          <w:sz w:val="24"/>
        </w:rPr>
        <w:t>9</w:t>
      </w:r>
      <w:r>
        <w:rPr>
          <w:b/>
          <w:noProof/>
          <w:sz w:val="24"/>
          <w:vertAlign w:val="superscript"/>
        </w:rPr>
        <w:t>th</w:t>
      </w:r>
      <w:r>
        <w:rPr>
          <w:b/>
          <w:noProof/>
          <w:sz w:val="24"/>
        </w:rPr>
        <w:t xml:space="preserve"> – 2</w:t>
      </w:r>
      <w:r w:rsidR="00691E0B">
        <w:rPr>
          <w:b/>
          <w:noProof/>
          <w:sz w:val="24"/>
        </w:rPr>
        <w:t>7</w:t>
      </w:r>
      <w:r>
        <w:rPr>
          <w:b/>
          <w:noProof/>
          <w:sz w:val="24"/>
          <w:vertAlign w:val="superscript"/>
        </w:rPr>
        <w:t>th</w:t>
      </w:r>
      <w:r>
        <w:rPr>
          <w:b/>
          <w:noProof/>
          <w:sz w:val="24"/>
        </w:rPr>
        <w:t xml:space="preserve">, </w:t>
      </w:r>
      <w:r w:rsidR="00691E0B">
        <w:rPr>
          <w:b/>
          <w:noProof/>
          <w:sz w:val="24"/>
        </w:rPr>
        <w:t xml:space="preserve">May </w:t>
      </w:r>
      <w:r>
        <w:rPr>
          <w:b/>
          <w:noProof/>
          <w:sz w:val="24"/>
        </w:rPr>
        <w:t>2021</w:t>
      </w:r>
      <w:r w:rsidRPr="00920273">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4B6AC14D" w14:textId="77777777" w:rsidR="00E25574" w:rsidRPr="006B30DF" w:rsidRDefault="00E25574" w:rsidP="00E25574">
      <w:pPr>
        <w:spacing w:after="120"/>
        <w:ind w:left="1985" w:hanging="1985"/>
        <w:rPr>
          <w:rFonts w:cs="Arial"/>
          <w:b/>
          <w:lang w:val="en-US"/>
        </w:rPr>
      </w:pPr>
    </w:p>
    <w:p w14:paraId="598681C9"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182DDB8E" w14:textId="77777777"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97496E">
        <w:rPr>
          <w:rFonts w:cs="Arial"/>
          <w:sz w:val="22"/>
          <w:szCs w:val="22"/>
          <w:lang w:val="en-US"/>
        </w:rPr>
        <w:t xml:space="preserve">Simulation assumption </w:t>
      </w:r>
      <w:r w:rsidR="001F4B62" w:rsidRPr="001F4B62">
        <w:rPr>
          <w:rFonts w:cs="Arial"/>
          <w:sz w:val="22"/>
          <w:szCs w:val="22"/>
          <w:lang w:val="en-US"/>
        </w:rPr>
        <w:t xml:space="preserve">for </w:t>
      </w:r>
      <w:r w:rsidR="0097496E">
        <w:rPr>
          <w:rFonts w:cs="Arial"/>
          <w:sz w:val="22"/>
          <w:szCs w:val="22"/>
          <w:lang w:val="en-US"/>
        </w:rPr>
        <w:t xml:space="preserve">phase tolerance for </w:t>
      </w:r>
      <w:r w:rsidR="001F4B62" w:rsidRPr="001F4B62">
        <w:rPr>
          <w:rFonts w:cs="Arial"/>
          <w:sz w:val="22"/>
          <w:szCs w:val="22"/>
          <w:lang w:val="en-US"/>
        </w:rPr>
        <w:t>PUCCH and PUSCH repetition</w:t>
      </w:r>
    </w:p>
    <w:p w14:paraId="324CA0C4" w14:textId="4574FC07" w:rsidR="00FD2D4A" w:rsidRPr="002C6823" w:rsidRDefault="00FD2D4A" w:rsidP="00A7478B">
      <w:pPr>
        <w:spacing w:after="0"/>
        <w:rPr>
          <w:rFonts w:cs="Arial"/>
          <w:sz w:val="22"/>
          <w:szCs w:val="22"/>
          <w:lang w:val="en-US"/>
        </w:rPr>
      </w:pPr>
      <w:r w:rsidRPr="002C6823">
        <w:rPr>
          <w:rFonts w:cs="Arial"/>
          <w:b/>
          <w:sz w:val="22"/>
          <w:szCs w:val="22"/>
          <w:lang w:val="en-US"/>
        </w:rPr>
        <w:t>Agenda item:</w:t>
      </w:r>
      <w:r w:rsidRPr="002C6823">
        <w:rPr>
          <w:rFonts w:cs="Arial"/>
          <w:sz w:val="22"/>
          <w:szCs w:val="22"/>
          <w:lang w:val="en-US"/>
        </w:rPr>
        <w:tab/>
      </w:r>
      <w:r w:rsidR="00241BF5" w:rsidRPr="002C6823">
        <w:rPr>
          <w:rFonts w:cs="Arial"/>
          <w:sz w:val="22"/>
          <w:szCs w:val="22"/>
          <w:lang w:val="en-US"/>
        </w:rPr>
        <w:tab/>
      </w:r>
      <w:r w:rsidR="00691E0B">
        <w:rPr>
          <w:rFonts w:cs="Arial"/>
          <w:sz w:val="22"/>
          <w:szCs w:val="22"/>
          <w:lang w:val="en-US"/>
        </w:rPr>
        <w:t>9.17.2</w:t>
      </w:r>
    </w:p>
    <w:p w14:paraId="40C0524D"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2D22184F" w14:textId="77777777" w:rsidR="00A125EA" w:rsidRDefault="00A125EA" w:rsidP="00A817D0">
      <w:pPr>
        <w:pStyle w:val="Heading1"/>
        <w:rPr>
          <w:lang w:val="en-US"/>
        </w:rPr>
      </w:pPr>
      <w:r w:rsidRPr="00A125EA">
        <w:rPr>
          <w:lang w:val="en-US"/>
        </w:rPr>
        <w:t>Introduction</w:t>
      </w:r>
    </w:p>
    <w:p w14:paraId="100B5B5B" w14:textId="77777777" w:rsidR="003A340C" w:rsidRDefault="00CE28A4" w:rsidP="00CE28A4">
      <w:pPr>
        <w:rPr>
          <w:lang w:val="en-US" w:eastAsia="zh-CN"/>
        </w:rPr>
      </w:pPr>
      <w:r>
        <w:rPr>
          <w:lang w:val="en-US" w:eastAsia="zh-CN"/>
        </w:rPr>
        <w:t xml:space="preserve">In </w:t>
      </w:r>
      <w:r w:rsidR="005D6DAA">
        <w:rPr>
          <w:lang w:val="en-US" w:eastAsia="zh-CN"/>
        </w:rPr>
        <w:t>WF</w:t>
      </w:r>
      <w:r>
        <w:rPr>
          <w:lang w:val="en-US" w:eastAsia="zh-CN"/>
        </w:rPr>
        <w:t xml:space="preserve">[1], there </w:t>
      </w:r>
      <w:r w:rsidR="0097496E">
        <w:rPr>
          <w:lang w:val="en-US" w:eastAsia="zh-CN"/>
        </w:rPr>
        <w:t>is one issue</w:t>
      </w:r>
      <w:r w:rsidR="005D6DAA">
        <w:rPr>
          <w:lang w:val="en-US" w:eastAsia="zh-CN"/>
        </w:rPr>
        <w:t xml:space="preserve"> to be investigated for the phase continuity:</w:t>
      </w:r>
    </w:p>
    <w:p w14:paraId="1EBC5E92" w14:textId="77777777" w:rsidR="0097496E" w:rsidRPr="0097496E" w:rsidRDefault="0097496E" w:rsidP="0097496E">
      <w:pPr>
        <w:numPr>
          <w:ilvl w:val="0"/>
          <w:numId w:val="41"/>
        </w:numPr>
        <w:rPr>
          <w:lang w:val="en-US" w:eastAsia="zh-CN"/>
        </w:rPr>
      </w:pPr>
      <w:r w:rsidRPr="0097496E">
        <w:rPr>
          <w:b/>
          <w:bCs/>
          <w:u w:val="single"/>
          <w:lang w:val="en-US" w:eastAsia="zh-CN"/>
        </w:rPr>
        <w:t>Issue 1-2-1: Quantification of the acceptable/required tolerance</w:t>
      </w:r>
    </w:p>
    <w:p w14:paraId="3B84B678" w14:textId="77777777" w:rsidR="0097496E" w:rsidRPr="0097496E" w:rsidRDefault="0097496E" w:rsidP="0097496E">
      <w:pPr>
        <w:numPr>
          <w:ilvl w:val="1"/>
          <w:numId w:val="41"/>
        </w:numPr>
        <w:rPr>
          <w:lang w:val="sv-SE" w:eastAsia="zh-CN"/>
        </w:rPr>
      </w:pPr>
      <w:r w:rsidRPr="0097496E">
        <w:rPr>
          <w:lang w:eastAsia="zh-CN"/>
        </w:rPr>
        <w:t>Proposals</w:t>
      </w:r>
    </w:p>
    <w:p w14:paraId="6D58F29B" w14:textId="77777777" w:rsidR="0097496E" w:rsidRPr="0097496E" w:rsidRDefault="0097496E" w:rsidP="0097496E">
      <w:pPr>
        <w:numPr>
          <w:ilvl w:val="2"/>
          <w:numId w:val="41"/>
        </w:numPr>
        <w:rPr>
          <w:lang w:val="en-US" w:eastAsia="zh-CN"/>
        </w:rPr>
      </w:pPr>
      <w:r w:rsidRPr="0097496E">
        <w:rPr>
          <w:lang w:val="en-US" w:eastAsia="zh-CN"/>
        </w:rPr>
        <w:t xml:space="preserve">To estimate the required tolerance of the phase continuity and amplitude consistency from link performance perspective </w:t>
      </w:r>
    </w:p>
    <w:p w14:paraId="08601C6C" w14:textId="77777777" w:rsidR="0097496E" w:rsidRPr="0097496E" w:rsidRDefault="0097496E" w:rsidP="0097496E">
      <w:pPr>
        <w:numPr>
          <w:ilvl w:val="1"/>
          <w:numId w:val="41"/>
        </w:numPr>
        <w:rPr>
          <w:lang w:val="sv-SE" w:eastAsia="zh-CN"/>
        </w:rPr>
      </w:pPr>
      <w:r w:rsidRPr="0097496E">
        <w:rPr>
          <w:b/>
          <w:bCs/>
          <w:lang w:val="en-US" w:eastAsia="zh-CN"/>
        </w:rPr>
        <w:t xml:space="preserve">Agreement: </w:t>
      </w:r>
    </w:p>
    <w:p w14:paraId="6A2F154D" w14:textId="77777777" w:rsidR="0097496E" w:rsidRPr="0097496E" w:rsidRDefault="0097496E" w:rsidP="0097496E">
      <w:pPr>
        <w:numPr>
          <w:ilvl w:val="1"/>
          <w:numId w:val="41"/>
        </w:numPr>
        <w:rPr>
          <w:lang w:val="en-US" w:eastAsia="zh-CN"/>
        </w:rPr>
      </w:pPr>
      <w:r w:rsidRPr="0097496E">
        <w:rPr>
          <w:lang w:val="en-US" w:eastAsia="zh-CN"/>
        </w:rPr>
        <w:t>RAN4 to evaluate the required tolerance of the phase continuity and amplitude consistency from link performance simulation:</w:t>
      </w:r>
    </w:p>
    <w:p w14:paraId="2B512269" w14:textId="77777777" w:rsidR="0097496E" w:rsidRPr="0097496E" w:rsidRDefault="0097496E" w:rsidP="0097496E">
      <w:pPr>
        <w:numPr>
          <w:ilvl w:val="2"/>
          <w:numId w:val="41"/>
        </w:numPr>
        <w:rPr>
          <w:lang w:val="en-US" w:eastAsia="zh-CN"/>
        </w:rPr>
      </w:pPr>
      <w:r w:rsidRPr="0097496E">
        <w:rPr>
          <w:lang w:val="en-US" w:eastAsia="zh-CN"/>
        </w:rPr>
        <w:t>RAN4 to provide simulation assumption in the next meeting</w:t>
      </w:r>
    </w:p>
    <w:p w14:paraId="62A1DE26" w14:textId="77777777" w:rsidR="0097496E" w:rsidRPr="0097496E" w:rsidRDefault="0097496E" w:rsidP="0097496E">
      <w:pPr>
        <w:numPr>
          <w:ilvl w:val="2"/>
          <w:numId w:val="41"/>
        </w:numPr>
        <w:rPr>
          <w:lang w:val="en-US" w:eastAsia="zh-CN"/>
        </w:rPr>
      </w:pPr>
      <w:r w:rsidRPr="0097496E">
        <w:rPr>
          <w:lang w:val="en-US" w:eastAsia="zh-CN"/>
        </w:rPr>
        <w:t>Initial simulation result is also encouraged to be provided in the next meeting</w:t>
      </w:r>
    </w:p>
    <w:p w14:paraId="76D446FF" w14:textId="77777777" w:rsidR="00DC3EEB" w:rsidRPr="00DC3EEB" w:rsidRDefault="00DC3EEB" w:rsidP="00EC6F8B">
      <w:r>
        <w:t xml:space="preserve">In this paper, we present </w:t>
      </w:r>
      <w:r w:rsidR="0006371E">
        <w:t xml:space="preserve">our </w:t>
      </w:r>
      <w:r w:rsidR="00B9290C">
        <w:t>view</w:t>
      </w:r>
      <w:r w:rsidR="0006371E">
        <w:t xml:space="preserve"> </w:t>
      </w:r>
      <w:r w:rsidR="00877D85">
        <w:t xml:space="preserve">on </w:t>
      </w:r>
      <w:r w:rsidR="00CE28A4">
        <w:t xml:space="preserve">the </w:t>
      </w:r>
      <w:r w:rsidR="0097496E">
        <w:t>simulation assumption</w:t>
      </w:r>
      <w:r w:rsidR="00463F03">
        <w:t xml:space="preserve"> of </w:t>
      </w:r>
      <w:r w:rsidR="00463F03" w:rsidRPr="00463F03">
        <w:t>phase</w:t>
      </w:r>
      <w:r w:rsidR="0097496E">
        <w:t xml:space="preserve"> discontinuity tolerance</w:t>
      </w:r>
      <w:r w:rsidR="00877D85">
        <w:t>.</w:t>
      </w:r>
    </w:p>
    <w:p w14:paraId="48B493C1" w14:textId="77777777" w:rsidR="00304615" w:rsidRDefault="00DC670C" w:rsidP="00304615">
      <w:pPr>
        <w:pStyle w:val="Heading1"/>
        <w:rPr>
          <w:lang w:val="en-US"/>
        </w:rPr>
      </w:pPr>
      <w:r>
        <w:rPr>
          <w:lang w:val="en-US"/>
        </w:rPr>
        <w:t>Discussion</w:t>
      </w:r>
    </w:p>
    <w:p w14:paraId="52953B56" w14:textId="1A2AFA4C" w:rsidR="00D94F7D" w:rsidRPr="008006E1" w:rsidRDefault="00D94F7D" w:rsidP="00D94F7D">
      <w:pPr>
        <w:spacing w:after="0"/>
        <w:jc w:val="both"/>
        <w:rPr>
          <w:lang w:val="en-US"/>
        </w:rPr>
      </w:pPr>
      <w:r w:rsidRPr="008006E1">
        <w:rPr>
          <w:lang w:val="en-US"/>
        </w:rPr>
        <w:t xml:space="preserve">In this contribution, we discuss </w:t>
      </w:r>
      <w:r>
        <w:rPr>
          <w:lang w:val="en-US"/>
        </w:rPr>
        <w:t>simulation assumption relating to</w:t>
      </w:r>
      <w:r w:rsidRPr="008006E1">
        <w:rPr>
          <w:lang w:val="en-US"/>
        </w:rPr>
        <w:t xml:space="preserve"> enable joint channel estimation according to the coverage enhancement work item objectives </w:t>
      </w:r>
      <w:r>
        <w:fldChar w:fldCharType="begin"/>
      </w:r>
      <w:r w:rsidRPr="008006E1">
        <w:rPr>
          <w:lang w:val="en-US"/>
        </w:rPr>
        <w:instrText xml:space="preserve"> REF _Ref53666297 \r \h </w:instrText>
      </w:r>
      <w:r>
        <w:fldChar w:fldCharType="separate"/>
      </w:r>
      <w:r w:rsidRPr="008006E1">
        <w:rPr>
          <w:lang w:val="en-US"/>
        </w:rPr>
        <w:t>[</w:t>
      </w:r>
      <w:r w:rsidR="00830CA6">
        <w:rPr>
          <w:lang w:val="en-US"/>
        </w:rPr>
        <w:t>2</w:t>
      </w:r>
      <w:r w:rsidRPr="008006E1">
        <w:rPr>
          <w:lang w:val="en-US"/>
        </w:rPr>
        <w:t>]</w:t>
      </w:r>
      <w:r>
        <w:fldChar w:fldCharType="end"/>
      </w:r>
      <w:r w:rsidRPr="008006E1">
        <w:rPr>
          <w:lang w:val="en-US"/>
        </w:rPr>
        <w:t>:</w:t>
      </w:r>
    </w:p>
    <w:p w14:paraId="4212457B" w14:textId="77777777" w:rsidR="00D94F7D" w:rsidRPr="008006E1" w:rsidRDefault="00D94F7D" w:rsidP="00D94F7D">
      <w:pPr>
        <w:numPr>
          <w:ilvl w:val="0"/>
          <w:numId w:val="42"/>
        </w:numPr>
        <w:spacing w:after="0" w:line="276" w:lineRule="auto"/>
        <w:jc w:val="both"/>
        <w:rPr>
          <w:lang w:val="en-US"/>
        </w:rPr>
      </w:pPr>
      <w:r w:rsidRPr="008006E1">
        <w:rPr>
          <w:lang w:val="en-US"/>
        </w:rPr>
        <w:t>Specify mechanism(s) to enable joint channel estimation [RAN1, RAN4]</w:t>
      </w:r>
    </w:p>
    <w:p w14:paraId="52006775" w14:textId="77777777" w:rsidR="00D94F7D" w:rsidRPr="008006E1" w:rsidRDefault="00D94F7D" w:rsidP="00D94F7D">
      <w:pPr>
        <w:numPr>
          <w:ilvl w:val="1"/>
          <w:numId w:val="42"/>
        </w:numPr>
        <w:spacing w:after="0" w:line="276" w:lineRule="auto"/>
        <w:jc w:val="both"/>
        <w:rPr>
          <w:lang w:val="en-US"/>
        </w:rPr>
      </w:pPr>
      <w:r w:rsidRPr="008006E1">
        <w:rPr>
          <w:lang w:val="en-US"/>
        </w:rPr>
        <w:t>Mechanism(s) to enable joint channel estimation over multiple PUSCH transmissions, based on the conditions to keep power consistency and phase continuity to be investigated and specified if necessary by RAN4 [RAN1, RAN4]</w:t>
      </w:r>
    </w:p>
    <w:p w14:paraId="748DE34B" w14:textId="77777777" w:rsidR="00D94F7D" w:rsidRPr="008006E1" w:rsidRDefault="00D94F7D" w:rsidP="00D94F7D">
      <w:pPr>
        <w:numPr>
          <w:ilvl w:val="2"/>
          <w:numId w:val="42"/>
        </w:numPr>
        <w:suppressAutoHyphens/>
        <w:overflowPunct w:val="0"/>
        <w:spacing w:after="0" w:line="276" w:lineRule="auto"/>
        <w:jc w:val="both"/>
        <w:rPr>
          <w:lang w:val="en-US"/>
        </w:rPr>
      </w:pPr>
      <w:r w:rsidRPr="008006E1">
        <w:rPr>
          <w:lang w:val="en-US"/>
        </w:rPr>
        <w:t>Potential optimization of DMRS location/granularity in time domain is not precluded</w:t>
      </w:r>
    </w:p>
    <w:p w14:paraId="0255B4C1" w14:textId="77777777" w:rsidR="00D94F7D" w:rsidRPr="008006E1" w:rsidRDefault="00D94F7D" w:rsidP="00D94F7D">
      <w:pPr>
        <w:numPr>
          <w:ilvl w:val="1"/>
          <w:numId w:val="42"/>
        </w:numPr>
        <w:spacing w:after="0" w:line="276" w:lineRule="auto"/>
        <w:jc w:val="both"/>
        <w:rPr>
          <w:lang w:val="en-US"/>
        </w:rPr>
      </w:pPr>
      <w:r w:rsidRPr="008006E1">
        <w:rPr>
          <w:lang w:val="en-US"/>
        </w:rPr>
        <w:t>Inter-slot frequency hopping with inter-slot bundling to enable joint channel estimation [RAN1]</w:t>
      </w:r>
    </w:p>
    <w:p w14:paraId="7F6B6744" w14:textId="77777777" w:rsidR="00435A89" w:rsidRDefault="00435A89" w:rsidP="00D94F7D">
      <w:pPr>
        <w:rPr>
          <w:lang w:val="en-US"/>
        </w:rPr>
      </w:pPr>
    </w:p>
    <w:p w14:paraId="2D03F102" w14:textId="1F6AF377" w:rsidR="000C4C30" w:rsidRDefault="00435A89" w:rsidP="00D94F7D">
      <w:pPr>
        <w:rPr>
          <w:lang w:val="en-US"/>
        </w:rPr>
      </w:pPr>
      <w:r>
        <w:rPr>
          <w:lang w:val="en-US"/>
        </w:rPr>
        <w:t xml:space="preserve">In the following sections, we first consider high level aspects of link level simulations </w:t>
      </w:r>
      <w:r w:rsidR="00235133">
        <w:rPr>
          <w:lang w:val="en-US"/>
        </w:rPr>
        <w:t>used to characterize phase discontinuity tolerance, including impairments and simulation methodology, as well as detailed simulation setups targeting the most relevant use cases for coverage enhancement.</w:t>
      </w:r>
    </w:p>
    <w:p w14:paraId="08811A66" w14:textId="12137121" w:rsidR="00435A89" w:rsidRDefault="00435A89" w:rsidP="00435A89">
      <w:pPr>
        <w:pStyle w:val="Heading2"/>
        <w:rPr>
          <w:lang w:val="en-US"/>
        </w:rPr>
      </w:pPr>
      <w:r>
        <w:rPr>
          <w:lang w:val="en-US"/>
        </w:rPr>
        <w:t>Impairment modeling and simulation methodology</w:t>
      </w:r>
    </w:p>
    <w:p w14:paraId="47F120B8" w14:textId="77777777" w:rsidR="00435A89" w:rsidRDefault="00435A89" w:rsidP="00D94F7D">
      <w:pPr>
        <w:rPr>
          <w:lang w:val="en-US"/>
        </w:rPr>
      </w:pPr>
    </w:p>
    <w:p w14:paraId="0B41A99B" w14:textId="77777777" w:rsidR="00830CA6" w:rsidRDefault="006206BF" w:rsidP="00830CA6">
      <w:pPr>
        <w:widowControl w:val="0"/>
        <w:spacing w:after="0"/>
        <w:jc w:val="both"/>
        <w:rPr>
          <w:lang w:val="en-US"/>
        </w:rPr>
      </w:pPr>
      <w:r>
        <w:rPr>
          <w:lang w:val="en-US"/>
        </w:rPr>
        <w:t xml:space="preserve">RAN4 has sent the question on the scenario to be investigated for phase discontinuity tolerance. </w:t>
      </w:r>
      <w:r w:rsidR="00430491">
        <w:rPr>
          <w:lang w:val="en-US"/>
        </w:rPr>
        <w:t xml:space="preserve">In LS reply from RAN1[4], the </w:t>
      </w:r>
      <w:r>
        <w:rPr>
          <w:lang w:val="en-US"/>
        </w:rPr>
        <w:t>scenarios</w:t>
      </w:r>
      <w:r w:rsidR="00430491">
        <w:rPr>
          <w:lang w:val="en-US"/>
        </w:rPr>
        <w:t xml:space="preserve"> </w:t>
      </w:r>
      <w:r>
        <w:rPr>
          <w:lang w:val="en-US"/>
        </w:rPr>
        <w:t>are</w:t>
      </w:r>
      <w:r w:rsidR="00430491">
        <w:rPr>
          <w:lang w:val="en-US"/>
        </w:rPr>
        <w:t xml:space="preserve"> listed below:</w:t>
      </w:r>
    </w:p>
    <w:p w14:paraId="71145B8C" w14:textId="77777777" w:rsidR="00430491" w:rsidRPr="00430491" w:rsidRDefault="00430491" w:rsidP="00430491">
      <w:pPr>
        <w:spacing w:before="100" w:beforeAutospacing="1" w:after="100" w:afterAutospacing="1"/>
        <w:ind w:left="420"/>
        <w:rPr>
          <w:rFonts w:eastAsia="DengXian"/>
          <w:lang w:val="en-US" w:eastAsia="zh-CN"/>
        </w:rPr>
      </w:pPr>
      <w:r w:rsidRPr="00430491">
        <w:rPr>
          <w:rFonts w:eastAsia="DengXian"/>
          <w:sz w:val="22"/>
          <w:szCs w:val="22"/>
          <w:lang w:val="en-US" w:eastAsia="zh-CN"/>
        </w:rPr>
        <w:t>For PUSCH transmission, the following use cases are considered in RAN1. Among the following cases, RAN1 suggest RAN4 to deprioritize use case 5a for PUSCH transmission.</w:t>
      </w:r>
    </w:p>
    <w:p w14:paraId="35090B90" w14:textId="77777777" w:rsidR="00430491" w:rsidRPr="00430491" w:rsidRDefault="00430491" w:rsidP="00430491">
      <w:pPr>
        <w:overflowPunct w:val="0"/>
        <w:autoSpaceDE w:val="0"/>
        <w:autoSpaceDN w:val="0"/>
        <w:spacing w:before="120" w:after="120"/>
        <w:ind w:left="840" w:hanging="420"/>
        <w:jc w:val="both"/>
        <w:textAlignment w:val="baseline"/>
        <w:rPr>
          <w:rFonts w:eastAsia="DengXian"/>
          <w:sz w:val="22"/>
          <w:szCs w:val="22"/>
          <w:lang w:val="en-US" w:eastAsia="ko-KR"/>
        </w:rPr>
      </w:pPr>
      <w:r w:rsidRPr="00430491">
        <w:rPr>
          <w:rFonts w:ascii="Wingdings" w:eastAsia="DengXian" w:hAnsi="Wingdings" w:cs="Calibri"/>
          <w:sz w:val="22"/>
          <w:szCs w:val="22"/>
          <w:lang w:val="en-US" w:eastAsia="ko-KR"/>
        </w:rPr>
        <w:lastRenderedPageBreak/>
        <w:t>Ÿ</w:t>
      </w:r>
      <w:r w:rsidRPr="00430491">
        <w:rPr>
          <w:rFonts w:eastAsia="DengXian"/>
          <w:sz w:val="14"/>
          <w:szCs w:val="14"/>
          <w:lang w:val="en-US" w:eastAsia="ko-KR"/>
        </w:rPr>
        <w:t xml:space="preserve">   </w:t>
      </w:r>
      <w:r w:rsidRPr="00430491">
        <w:rPr>
          <w:rFonts w:eastAsia="DengXian"/>
          <w:sz w:val="22"/>
          <w:szCs w:val="22"/>
          <w:lang w:val="en-US" w:eastAsia="ko-KR"/>
        </w:rPr>
        <w:t>Use case 1: back-to-back PUSCH transmissions within one slot.</w:t>
      </w:r>
    </w:p>
    <w:p w14:paraId="370D56F9" w14:textId="77777777" w:rsidR="00430491" w:rsidRPr="00430491" w:rsidRDefault="00430491" w:rsidP="00430491">
      <w:pPr>
        <w:overflowPunct w:val="0"/>
        <w:autoSpaceDE w:val="0"/>
        <w:autoSpaceDN w:val="0"/>
        <w:spacing w:before="120" w:after="120"/>
        <w:ind w:left="840" w:hanging="420"/>
        <w:jc w:val="both"/>
        <w:textAlignment w:val="baseline"/>
        <w:rPr>
          <w:rFonts w:eastAsia="DengXian"/>
          <w:sz w:val="22"/>
          <w:szCs w:val="22"/>
          <w:lang w:val="en-US" w:eastAsia="ko-KR"/>
        </w:rPr>
      </w:pPr>
      <w:r w:rsidRPr="00430491">
        <w:rPr>
          <w:rFonts w:ascii="Wingdings" w:eastAsia="DengXian" w:hAnsi="Wingdings" w:cs="Calibri"/>
          <w:sz w:val="22"/>
          <w:szCs w:val="22"/>
          <w:lang w:val="en-US" w:eastAsia="ko-KR"/>
        </w:rPr>
        <w:t>Ÿ</w:t>
      </w:r>
      <w:r w:rsidRPr="00430491">
        <w:rPr>
          <w:rFonts w:eastAsia="DengXian"/>
          <w:sz w:val="14"/>
          <w:szCs w:val="14"/>
          <w:lang w:val="en-US" w:eastAsia="ko-KR"/>
        </w:rPr>
        <w:t xml:space="preserve">   </w:t>
      </w:r>
      <w:r w:rsidRPr="00430491">
        <w:rPr>
          <w:rFonts w:eastAsia="DengXian"/>
          <w:sz w:val="22"/>
          <w:szCs w:val="22"/>
          <w:lang w:val="en-US" w:eastAsia="ko-KR"/>
        </w:rPr>
        <w:t>Use case 2: non-back-to-back PUSCH transmissions within one slot.</w:t>
      </w:r>
    </w:p>
    <w:p w14:paraId="15CE6920" w14:textId="77777777" w:rsidR="00430491" w:rsidRPr="00430491" w:rsidRDefault="00430491" w:rsidP="00430491">
      <w:pPr>
        <w:overflowPunct w:val="0"/>
        <w:autoSpaceDE w:val="0"/>
        <w:autoSpaceDN w:val="0"/>
        <w:spacing w:before="120" w:after="120"/>
        <w:ind w:left="1260" w:hanging="420"/>
        <w:jc w:val="both"/>
        <w:textAlignment w:val="baseline"/>
        <w:rPr>
          <w:rFonts w:eastAsia="DengXian"/>
          <w:sz w:val="22"/>
          <w:szCs w:val="22"/>
          <w:lang w:val="en-US" w:eastAsia="ko-KR"/>
        </w:rPr>
      </w:pPr>
      <w:r w:rsidRPr="00430491">
        <w:rPr>
          <w:rFonts w:ascii="SimSun" w:hAnsi="SimSun" w:cs="Calibri" w:hint="eastAsia"/>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Use case 2a: no uplink transmission in the middle of two PUSCH transmissions</w:t>
      </w:r>
    </w:p>
    <w:p w14:paraId="2AA39BDC" w14:textId="77777777" w:rsidR="00430491" w:rsidRPr="00430491" w:rsidRDefault="00430491" w:rsidP="00430491">
      <w:pPr>
        <w:overflowPunct w:val="0"/>
        <w:autoSpaceDE w:val="0"/>
        <w:autoSpaceDN w:val="0"/>
        <w:spacing w:before="120" w:after="120"/>
        <w:ind w:left="1260" w:hanging="420"/>
        <w:jc w:val="both"/>
        <w:textAlignment w:val="baseline"/>
        <w:rPr>
          <w:rFonts w:eastAsia="DengXian"/>
          <w:sz w:val="22"/>
          <w:szCs w:val="22"/>
          <w:lang w:val="en-US" w:eastAsia="ko-KR"/>
        </w:rPr>
      </w:pPr>
      <w:r w:rsidRPr="00430491">
        <w:rPr>
          <w:rFonts w:ascii="SimSun" w:hAnsi="SimSun" w:cs="Calibri" w:hint="eastAsia"/>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Use case 2b: other uplink transmissions in the middle of two PUSCH transmissions</w:t>
      </w:r>
    </w:p>
    <w:p w14:paraId="619F1957" w14:textId="77777777" w:rsidR="00430491" w:rsidRPr="00430491" w:rsidRDefault="00430491" w:rsidP="00430491">
      <w:pPr>
        <w:overflowPunct w:val="0"/>
        <w:autoSpaceDE w:val="0"/>
        <w:autoSpaceDN w:val="0"/>
        <w:spacing w:before="120" w:after="120"/>
        <w:ind w:left="840" w:hanging="420"/>
        <w:jc w:val="both"/>
        <w:textAlignment w:val="baseline"/>
        <w:rPr>
          <w:rFonts w:eastAsia="DengXian"/>
          <w:sz w:val="22"/>
          <w:szCs w:val="22"/>
          <w:lang w:val="en-US" w:eastAsia="ko-KR"/>
        </w:rPr>
      </w:pPr>
      <w:r w:rsidRPr="00430491">
        <w:rPr>
          <w:rFonts w:ascii="Wingdings" w:eastAsia="DengXian" w:hAnsi="Wingdings" w:cs="Calibri"/>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Use case 3: back-to-back PUSCH transmissions across consecutive slots.</w:t>
      </w:r>
    </w:p>
    <w:p w14:paraId="2F9C1751" w14:textId="77777777" w:rsidR="00430491" w:rsidRPr="00430491" w:rsidRDefault="00430491" w:rsidP="00430491">
      <w:pPr>
        <w:overflowPunct w:val="0"/>
        <w:autoSpaceDE w:val="0"/>
        <w:autoSpaceDN w:val="0"/>
        <w:spacing w:before="120" w:after="120"/>
        <w:ind w:left="840" w:hanging="420"/>
        <w:jc w:val="both"/>
        <w:textAlignment w:val="baseline"/>
        <w:rPr>
          <w:rFonts w:eastAsia="DengXian"/>
          <w:sz w:val="22"/>
          <w:szCs w:val="22"/>
          <w:lang w:val="en-US" w:eastAsia="ko-KR"/>
        </w:rPr>
      </w:pPr>
      <w:r w:rsidRPr="00430491">
        <w:rPr>
          <w:rFonts w:ascii="Wingdings" w:eastAsia="DengXian" w:hAnsi="Wingdings" w:cs="Calibri"/>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Use case 4: non-back-to-back PUSCH transmissions across consecutive slots.</w:t>
      </w:r>
    </w:p>
    <w:p w14:paraId="123749CF" w14:textId="77777777" w:rsidR="00430491" w:rsidRPr="00430491" w:rsidRDefault="00430491" w:rsidP="00430491">
      <w:pPr>
        <w:overflowPunct w:val="0"/>
        <w:autoSpaceDE w:val="0"/>
        <w:autoSpaceDN w:val="0"/>
        <w:spacing w:before="120" w:after="120"/>
        <w:ind w:left="1260" w:hanging="420"/>
        <w:jc w:val="both"/>
        <w:textAlignment w:val="baseline"/>
        <w:rPr>
          <w:rFonts w:eastAsia="DengXian"/>
          <w:sz w:val="22"/>
          <w:szCs w:val="22"/>
          <w:lang w:val="en-US" w:eastAsia="ko-KR"/>
        </w:rPr>
      </w:pPr>
      <w:r w:rsidRPr="00430491">
        <w:rPr>
          <w:rFonts w:ascii="SimSun" w:hAnsi="SimSun" w:cs="Calibri" w:hint="eastAsia"/>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Use case 4a: no uplink transmission in the middle of two PUSCH transmissions</w:t>
      </w:r>
    </w:p>
    <w:p w14:paraId="6E173355" w14:textId="77777777" w:rsidR="00430491" w:rsidRPr="00430491" w:rsidRDefault="00430491" w:rsidP="00430491">
      <w:pPr>
        <w:overflowPunct w:val="0"/>
        <w:autoSpaceDE w:val="0"/>
        <w:autoSpaceDN w:val="0"/>
        <w:spacing w:before="120" w:after="120"/>
        <w:ind w:left="1260" w:hanging="420"/>
        <w:jc w:val="both"/>
        <w:textAlignment w:val="baseline"/>
        <w:rPr>
          <w:rFonts w:eastAsia="DengXian"/>
          <w:sz w:val="22"/>
          <w:szCs w:val="22"/>
          <w:lang w:val="en-US" w:eastAsia="ko-KR"/>
        </w:rPr>
      </w:pPr>
      <w:r w:rsidRPr="00430491">
        <w:rPr>
          <w:rFonts w:ascii="SimSun" w:hAnsi="SimSun" w:cs="Calibri" w:hint="eastAsia"/>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Use case 4b: other uplink transmissions in the middle of two PUSCH transmissions</w:t>
      </w:r>
    </w:p>
    <w:p w14:paraId="0B19395F" w14:textId="77777777" w:rsidR="00430491" w:rsidRPr="00430491" w:rsidRDefault="00430491" w:rsidP="00430491">
      <w:pPr>
        <w:overflowPunct w:val="0"/>
        <w:autoSpaceDE w:val="0"/>
        <w:autoSpaceDN w:val="0"/>
        <w:spacing w:before="120" w:after="120"/>
        <w:ind w:left="840" w:hanging="420"/>
        <w:jc w:val="both"/>
        <w:textAlignment w:val="baseline"/>
        <w:rPr>
          <w:rFonts w:eastAsia="DengXian"/>
          <w:sz w:val="22"/>
          <w:szCs w:val="22"/>
          <w:lang w:val="en-US" w:eastAsia="ko-KR"/>
        </w:rPr>
      </w:pPr>
      <w:r w:rsidRPr="00430491">
        <w:rPr>
          <w:rFonts w:ascii="Wingdings" w:eastAsia="DengXian" w:hAnsi="Wingdings" w:cs="Calibri"/>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Use case 5: PUSCH transmissions across non-consecutive slots.</w:t>
      </w:r>
    </w:p>
    <w:p w14:paraId="61BA9DCB" w14:textId="77777777" w:rsidR="00430491" w:rsidRPr="00430491" w:rsidRDefault="00430491" w:rsidP="00430491">
      <w:pPr>
        <w:overflowPunct w:val="0"/>
        <w:autoSpaceDE w:val="0"/>
        <w:autoSpaceDN w:val="0"/>
        <w:spacing w:before="120" w:after="120"/>
        <w:ind w:left="1260" w:hanging="420"/>
        <w:jc w:val="both"/>
        <w:textAlignment w:val="baseline"/>
        <w:rPr>
          <w:rFonts w:eastAsia="DengXian"/>
          <w:sz w:val="22"/>
          <w:szCs w:val="22"/>
          <w:lang w:val="en-US" w:eastAsia="ko-KR"/>
        </w:rPr>
      </w:pPr>
      <w:r w:rsidRPr="00430491">
        <w:rPr>
          <w:rFonts w:ascii="SimSun" w:hAnsi="SimSun" w:cs="Calibri" w:hint="eastAsia"/>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 xml:space="preserve">Use case 5a: no uplink transmission in the middle of two PUSCH transmissions </w:t>
      </w:r>
    </w:p>
    <w:p w14:paraId="4F445BFF" w14:textId="77777777" w:rsidR="00430491" w:rsidRPr="00430491" w:rsidRDefault="00430491" w:rsidP="00430491">
      <w:pPr>
        <w:overflowPunct w:val="0"/>
        <w:autoSpaceDE w:val="0"/>
        <w:autoSpaceDN w:val="0"/>
        <w:spacing w:before="120" w:after="120"/>
        <w:ind w:left="1260" w:hanging="420"/>
        <w:jc w:val="both"/>
        <w:textAlignment w:val="baseline"/>
        <w:rPr>
          <w:rFonts w:eastAsia="DengXian"/>
          <w:sz w:val="22"/>
          <w:szCs w:val="22"/>
          <w:lang w:val="en-US" w:eastAsia="ko-KR"/>
        </w:rPr>
      </w:pPr>
      <w:r w:rsidRPr="00430491">
        <w:rPr>
          <w:rFonts w:ascii="SimSun" w:hAnsi="SimSun" w:cs="Calibri" w:hint="eastAsia"/>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Use case 5b: other uplink transmissions in the middle of two PUSCH transmissions</w:t>
      </w:r>
    </w:p>
    <w:p w14:paraId="0C8A2B05" w14:textId="77777777" w:rsidR="00430491" w:rsidRPr="00430491" w:rsidRDefault="00430491" w:rsidP="00430491">
      <w:pPr>
        <w:spacing w:before="100" w:beforeAutospacing="1" w:after="100" w:afterAutospacing="1"/>
        <w:ind w:left="420"/>
        <w:rPr>
          <w:rFonts w:eastAsia="DengXian"/>
          <w:sz w:val="22"/>
          <w:szCs w:val="22"/>
          <w:lang w:val="en-US" w:eastAsia="zh-CN"/>
        </w:rPr>
      </w:pPr>
      <w:r w:rsidRPr="00430491">
        <w:rPr>
          <w:rFonts w:eastAsia="DengXian"/>
          <w:sz w:val="22"/>
          <w:szCs w:val="22"/>
          <w:lang w:val="en-US" w:eastAsia="zh-CN"/>
        </w:rPr>
        <w:t>For PUCCH repetitions, the following use cases are considered in RAN1. Among the following cases, RAN1 suggest RAN4 to prioritize the study on use case 3, 4a, 4b,</w:t>
      </w:r>
      <w:r w:rsidRPr="00430491">
        <w:rPr>
          <w:rFonts w:eastAsia="DengXian"/>
          <w:color w:val="FF0000"/>
          <w:sz w:val="22"/>
          <w:szCs w:val="22"/>
          <w:lang w:val="en-US" w:eastAsia="zh-CN"/>
        </w:rPr>
        <w:t xml:space="preserve"> </w:t>
      </w:r>
      <w:r w:rsidRPr="00430491">
        <w:rPr>
          <w:rFonts w:eastAsia="DengXian"/>
          <w:sz w:val="22"/>
          <w:szCs w:val="22"/>
          <w:lang w:val="en-US" w:eastAsia="zh-CN"/>
        </w:rPr>
        <w:t xml:space="preserve">and 5b for PUCCH repetitions. </w:t>
      </w:r>
    </w:p>
    <w:p w14:paraId="2BA10914" w14:textId="77777777" w:rsidR="00430491" w:rsidRPr="00430491" w:rsidRDefault="00430491" w:rsidP="00430491">
      <w:pPr>
        <w:overflowPunct w:val="0"/>
        <w:autoSpaceDE w:val="0"/>
        <w:autoSpaceDN w:val="0"/>
        <w:spacing w:before="120" w:after="120"/>
        <w:ind w:left="840" w:hanging="420"/>
        <w:jc w:val="both"/>
        <w:textAlignment w:val="baseline"/>
        <w:rPr>
          <w:rFonts w:eastAsia="DengXian"/>
          <w:sz w:val="22"/>
          <w:szCs w:val="22"/>
          <w:lang w:val="en-US" w:eastAsia="ko-KR"/>
        </w:rPr>
      </w:pPr>
      <w:r w:rsidRPr="00430491">
        <w:rPr>
          <w:rFonts w:ascii="Wingdings" w:eastAsia="DengXian" w:hAnsi="Wingdings" w:cs="Calibri"/>
          <w:sz w:val="22"/>
          <w:szCs w:val="22"/>
          <w:lang w:val="en-US" w:eastAsia="ko-KR"/>
        </w:rPr>
        <w:t>Ÿ</w:t>
      </w:r>
      <w:r w:rsidRPr="00430491">
        <w:rPr>
          <w:rFonts w:eastAsia="DengXian"/>
          <w:sz w:val="14"/>
          <w:szCs w:val="14"/>
          <w:lang w:val="en-US" w:eastAsia="ko-KR"/>
        </w:rPr>
        <w:t xml:space="preserve">   </w:t>
      </w:r>
      <w:r w:rsidRPr="00430491">
        <w:rPr>
          <w:rFonts w:eastAsia="DengXian"/>
          <w:sz w:val="22"/>
          <w:szCs w:val="22"/>
          <w:lang w:val="en-US" w:eastAsia="ko-KR"/>
        </w:rPr>
        <w:t xml:space="preserve">Use case 1: back-to-back PUCCH </w:t>
      </w:r>
      <w:r w:rsidRPr="00430491">
        <w:rPr>
          <w:rFonts w:eastAsia="DengXian"/>
          <w:sz w:val="22"/>
          <w:szCs w:val="22"/>
          <w:lang w:val="en-US" w:eastAsia="zh-CN"/>
        </w:rPr>
        <w:t xml:space="preserve">repetitions </w:t>
      </w:r>
      <w:r w:rsidRPr="00430491">
        <w:rPr>
          <w:rFonts w:eastAsia="DengXian"/>
          <w:sz w:val="22"/>
          <w:szCs w:val="22"/>
          <w:lang w:val="en-US" w:eastAsia="ko-KR"/>
        </w:rPr>
        <w:t>within one slot.</w:t>
      </w:r>
    </w:p>
    <w:p w14:paraId="5BE608D3" w14:textId="77777777" w:rsidR="00430491" w:rsidRPr="00430491" w:rsidRDefault="00430491" w:rsidP="00430491">
      <w:pPr>
        <w:overflowPunct w:val="0"/>
        <w:autoSpaceDE w:val="0"/>
        <w:autoSpaceDN w:val="0"/>
        <w:spacing w:before="120" w:after="120"/>
        <w:ind w:left="840" w:hanging="420"/>
        <w:jc w:val="both"/>
        <w:textAlignment w:val="baseline"/>
        <w:rPr>
          <w:rFonts w:eastAsia="DengXian"/>
          <w:sz w:val="22"/>
          <w:szCs w:val="22"/>
          <w:lang w:val="en-US" w:eastAsia="ko-KR"/>
        </w:rPr>
      </w:pPr>
      <w:r w:rsidRPr="00430491">
        <w:rPr>
          <w:rFonts w:ascii="Wingdings" w:eastAsia="DengXian" w:hAnsi="Wingdings" w:cs="Calibri"/>
          <w:sz w:val="22"/>
          <w:szCs w:val="22"/>
          <w:lang w:val="en-US" w:eastAsia="ko-KR"/>
        </w:rPr>
        <w:t>Ÿ</w:t>
      </w:r>
      <w:r w:rsidRPr="00430491">
        <w:rPr>
          <w:rFonts w:eastAsia="DengXian"/>
          <w:sz w:val="14"/>
          <w:szCs w:val="14"/>
          <w:lang w:val="en-US" w:eastAsia="ko-KR"/>
        </w:rPr>
        <w:t xml:space="preserve">   </w:t>
      </w:r>
      <w:r w:rsidRPr="00430491">
        <w:rPr>
          <w:rFonts w:eastAsia="DengXian"/>
          <w:sz w:val="22"/>
          <w:szCs w:val="22"/>
          <w:lang w:val="en-US" w:eastAsia="ko-KR"/>
        </w:rPr>
        <w:t xml:space="preserve">Use case 2: non-back-to-back PUCCH </w:t>
      </w:r>
      <w:r w:rsidRPr="00430491">
        <w:rPr>
          <w:rFonts w:eastAsia="DengXian"/>
          <w:sz w:val="22"/>
          <w:szCs w:val="22"/>
          <w:lang w:val="en-US" w:eastAsia="zh-CN"/>
        </w:rPr>
        <w:t xml:space="preserve">repetitions </w:t>
      </w:r>
      <w:r w:rsidRPr="00430491">
        <w:rPr>
          <w:rFonts w:eastAsia="DengXian"/>
          <w:sz w:val="22"/>
          <w:szCs w:val="22"/>
          <w:lang w:val="en-US" w:eastAsia="ko-KR"/>
        </w:rPr>
        <w:t>within one slot.</w:t>
      </w:r>
    </w:p>
    <w:p w14:paraId="22ED6836" w14:textId="77777777" w:rsidR="00430491" w:rsidRPr="00430491" w:rsidRDefault="00430491" w:rsidP="00430491">
      <w:pPr>
        <w:overflowPunct w:val="0"/>
        <w:autoSpaceDE w:val="0"/>
        <w:autoSpaceDN w:val="0"/>
        <w:spacing w:before="120" w:after="120"/>
        <w:ind w:left="1260" w:hanging="420"/>
        <w:jc w:val="both"/>
        <w:textAlignment w:val="baseline"/>
        <w:rPr>
          <w:rFonts w:eastAsia="DengXian"/>
          <w:sz w:val="22"/>
          <w:szCs w:val="22"/>
          <w:lang w:val="en-US" w:eastAsia="ko-KR"/>
        </w:rPr>
      </w:pPr>
      <w:r w:rsidRPr="00430491">
        <w:rPr>
          <w:rFonts w:ascii="SimSun" w:hAnsi="SimSun" w:cs="Calibri" w:hint="eastAsia"/>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 xml:space="preserve">Use case 2a: no uplink transmission in the middle of two PUCCH </w:t>
      </w:r>
      <w:r w:rsidRPr="00430491">
        <w:rPr>
          <w:rFonts w:eastAsia="DengXian"/>
          <w:sz w:val="22"/>
          <w:szCs w:val="22"/>
          <w:lang w:val="en-US" w:eastAsia="zh-CN"/>
        </w:rPr>
        <w:t xml:space="preserve">repetitions </w:t>
      </w:r>
    </w:p>
    <w:p w14:paraId="08C3A621" w14:textId="77777777" w:rsidR="00430491" w:rsidRPr="00430491" w:rsidRDefault="00430491" w:rsidP="00430491">
      <w:pPr>
        <w:overflowPunct w:val="0"/>
        <w:autoSpaceDE w:val="0"/>
        <w:autoSpaceDN w:val="0"/>
        <w:spacing w:before="120" w:after="120"/>
        <w:ind w:left="1260" w:hanging="420"/>
        <w:jc w:val="both"/>
        <w:textAlignment w:val="baseline"/>
        <w:rPr>
          <w:rFonts w:eastAsia="DengXian"/>
          <w:sz w:val="22"/>
          <w:szCs w:val="22"/>
          <w:lang w:val="en-US" w:eastAsia="ko-KR"/>
        </w:rPr>
      </w:pPr>
      <w:r w:rsidRPr="00430491">
        <w:rPr>
          <w:rFonts w:ascii="SimSun" w:hAnsi="SimSun" w:cs="Calibri" w:hint="eastAsia"/>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 xml:space="preserve">Use case 2b: other uplink transmissions in the middle of two PUCCH </w:t>
      </w:r>
      <w:r w:rsidRPr="00430491">
        <w:rPr>
          <w:rFonts w:eastAsia="DengXian"/>
          <w:sz w:val="22"/>
          <w:szCs w:val="22"/>
          <w:lang w:val="en-US" w:eastAsia="zh-CN"/>
        </w:rPr>
        <w:t xml:space="preserve">repetitions </w:t>
      </w:r>
    </w:p>
    <w:p w14:paraId="54C8F08A" w14:textId="77777777" w:rsidR="00430491" w:rsidRPr="00430491" w:rsidRDefault="00430491" w:rsidP="00430491">
      <w:pPr>
        <w:overflowPunct w:val="0"/>
        <w:autoSpaceDE w:val="0"/>
        <w:autoSpaceDN w:val="0"/>
        <w:spacing w:before="120" w:after="120"/>
        <w:ind w:left="840" w:hanging="420"/>
        <w:jc w:val="both"/>
        <w:textAlignment w:val="baseline"/>
        <w:rPr>
          <w:rFonts w:eastAsia="DengXian"/>
          <w:sz w:val="22"/>
          <w:szCs w:val="22"/>
          <w:lang w:val="en-US" w:eastAsia="ko-KR"/>
        </w:rPr>
      </w:pPr>
      <w:r w:rsidRPr="00430491">
        <w:rPr>
          <w:rFonts w:ascii="Wingdings" w:eastAsia="DengXian" w:hAnsi="Wingdings" w:cs="Calibri"/>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 xml:space="preserve">Use case 3: back-to-back PUCCH </w:t>
      </w:r>
      <w:r w:rsidRPr="00430491">
        <w:rPr>
          <w:rFonts w:eastAsia="DengXian"/>
          <w:sz w:val="22"/>
          <w:szCs w:val="22"/>
          <w:lang w:val="en-US" w:eastAsia="zh-CN"/>
        </w:rPr>
        <w:t xml:space="preserve">repetitions </w:t>
      </w:r>
      <w:r w:rsidRPr="00430491">
        <w:rPr>
          <w:rFonts w:eastAsia="DengXian"/>
          <w:sz w:val="22"/>
          <w:szCs w:val="22"/>
          <w:lang w:val="en-US" w:eastAsia="ko-KR"/>
        </w:rPr>
        <w:t>across consecutive slots.</w:t>
      </w:r>
    </w:p>
    <w:p w14:paraId="3BC0D2F2" w14:textId="77777777" w:rsidR="00430491" w:rsidRPr="00430491" w:rsidRDefault="00430491" w:rsidP="00430491">
      <w:pPr>
        <w:overflowPunct w:val="0"/>
        <w:autoSpaceDE w:val="0"/>
        <w:autoSpaceDN w:val="0"/>
        <w:spacing w:before="120" w:after="120"/>
        <w:ind w:left="840" w:hanging="420"/>
        <w:jc w:val="both"/>
        <w:textAlignment w:val="baseline"/>
        <w:rPr>
          <w:rFonts w:eastAsia="DengXian"/>
          <w:sz w:val="22"/>
          <w:szCs w:val="22"/>
          <w:lang w:val="en-US" w:eastAsia="ko-KR"/>
        </w:rPr>
      </w:pPr>
      <w:r w:rsidRPr="00430491">
        <w:rPr>
          <w:rFonts w:ascii="Wingdings" w:eastAsia="DengXian" w:hAnsi="Wingdings" w:cs="Calibri"/>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 xml:space="preserve">Use case 4: non-back-to-back PUCCH </w:t>
      </w:r>
      <w:r w:rsidRPr="00430491">
        <w:rPr>
          <w:rFonts w:eastAsia="DengXian"/>
          <w:sz w:val="22"/>
          <w:szCs w:val="22"/>
          <w:lang w:val="en-US" w:eastAsia="zh-CN"/>
        </w:rPr>
        <w:t xml:space="preserve">repetitions </w:t>
      </w:r>
      <w:r w:rsidRPr="00430491">
        <w:rPr>
          <w:rFonts w:eastAsia="DengXian"/>
          <w:sz w:val="22"/>
          <w:szCs w:val="22"/>
          <w:lang w:val="en-US" w:eastAsia="ko-KR"/>
        </w:rPr>
        <w:t>across consecutive slots.</w:t>
      </w:r>
    </w:p>
    <w:p w14:paraId="6F696E92" w14:textId="77777777" w:rsidR="00430491" w:rsidRPr="00430491" w:rsidRDefault="00430491" w:rsidP="00430491">
      <w:pPr>
        <w:overflowPunct w:val="0"/>
        <w:autoSpaceDE w:val="0"/>
        <w:autoSpaceDN w:val="0"/>
        <w:spacing w:before="120" w:after="120"/>
        <w:ind w:left="1260" w:hanging="420"/>
        <w:jc w:val="both"/>
        <w:textAlignment w:val="baseline"/>
        <w:rPr>
          <w:rFonts w:eastAsia="DengXian"/>
          <w:sz w:val="22"/>
          <w:szCs w:val="22"/>
          <w:lang w:val="en-US" w:eastAsia="ko-KR"/>
        </w:rPr>
      </w:pPr>
      <w:r w:rsidRPr="00430491">
        <w:rPr>
          <w:rFonts w:ascii="SimSun" w:hAnsi="SimSun" w:cs="Calibri" w:hint="eastAsia"/>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 xml:space="preserve">Use 4a: no uplink transmission in the middle of two PUCCH </w:t>
      </w:r>
      <w:r w:rsidRPr="00430491">
        <w:rPr>
          <w:rFonts w:eastAsia="DengXian"/>
          <w:sz w:val="22"/>
          <w:szCs w:val="22"/>
          <w:lang w:val="en-US" w:eastAsia="zh-CN"/>
        </w:rPr>
        <w:t xml:space="preserve">repetitions </w:t>
      </w:r>
    </w:p>
    <w:p w14:paraId="3AC3BD04" w14:textId="77777777" w:rsidR="00430491" w:rsidRPr="00430491" w:rsidRDefault="00430491" w:rsidP="00430491">
      <w:pPr>
        <w:overflowPunct w:val="0"/>
        <w:autoSpaceDE w:val="0"/>
        <w:autoSpaceDN w:val="0"/>
        <w:spacing w:before="120" w:after="120"/>
        <w:ind w:left="1260" w:hanging="420"/>
        <w:jc w:val="both"/>
        <w:textAlignment w:val="baseline"/>
        <w:rPr>
          <w:rFonts w:eastAsia="DengXian"/>
          <w:sz w:val="22"/>
          <w:szCs w:val="22"/>
          <w:lang w:val="en-US" w:eastAsia="ko-KR"/>
        </w:rPr>
      </w:pPr>
      <w:r w:rsidRPr="00430491">
        <w:rPr>
          <w:rFonts w:ascii="SimSun" w:hAnsi="SimSun" w:cs="Calibri" w:hint="eastAsia"/>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 xml:space="preserve">Use 4b: other uplink transmissions in the middle of two PUCCH </w:t>
      </w:r>
      <w:r w:rsidRPr="00430491">
        <w:rPr>
          <w:rFonts w:eastAsia="DengXian"/>
          <w:sz w:val="22"/>
          <w:szCs w:val="22"/>
          <w:lang w:val="en-US" w:eastAsia="zh-CN"/>
        </w:rPr>
        <w:t xml:space="preserve">repetitions </w:t>
      </w:r>
    </w:p>
    <w:p w14:paraId="0237248A" w14:textId="77777777" w:rsidR="00430491" w:rsidRPr="00430491" w:rsidRDefault="00430491" w:rsidP="00430491">
      <w:pPr>
        <w:overflowPunct w:val="0"/>
        <w:autoSpaceDE w:val="0"/>
        <w:autoSpaceDN w:val="0"/>
        <w:spacing w:before="120" w:after="120"/>
        <w:ind w:left="840" w:hanging="420"/>
        <w:jc w:val="both"/>
        <w:textAlignment w:val="baseline"/>
        <w:rPr>
          <w:rFonts w:eastAsia="DengXian"/>
          <w:sz w:val="22"/>
          <w:szCs w:val="22"/>
          <w:lang w:val="en-US" w:eastAsia="ko-KR"/>
        </w:rPr>
      </w:pPr>
      <w:r w:rsidRPr="00430491">
        <w:rPr>
          <w:rFonts w:ascii="Wingdings" w:eastAsia="DengXian" w:hAnsi="Wingdings" w:cs="Calibri"/>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 xml:space="preserve">Use case 5: PUCCH </w:t>
      </w:r>
      <w:r w:rsidRPr="00430491">
        <w:rPr>
          <w:rFonts w:eastAsia="DengXian"/>
          <w:sz w:val="22"/>
          <w:szCs w:val="22"/>
          <w:lang w:val="en-US" w:eastAsia="zh-CN"/>
        </w:rPr>
        <w:t xml:space="preserve">repetitions </w:t>
      </w:r>
      <w:r w:rsidRPr="00430491">
        <w:rPr>
          <w:rFonts w:eastAsia="DengXian"/>
          <w:sz w:val="22"/>
          <w:szCs w:val="22"/>
          <w:lang w:val="en-US" w:eastAsia="ko-KR"/>
        </w:rPr>
        <w:t>across non-consecutive slots.</w:t>
      </w:r>
    </w:p>
    <w:p w14:paraId="18816CB2" w14:textId="77777777" w:rsidR="00430491" w:rsidRPr="00430491" w:rsidRDefault="00430491" w:rsidP="00430491">
      <w:pPr>
        <w:overflowPunct w:val="0"/>
        <w:autoSpaceDE w:val="0"/>
        <w:autoSpaceDN w:val="0"/>
        <w:spacing w:after="120"/>
        <w:ind w:left="840" w:hanging="420"/>
        <w:jc w:val="both"/>
        <w:textAlignment w:val="baseline"/>
        <w:rPr>
          <w:rFonts w:eastAsia="DengXian"/>
          <w:sz w:val="22"/>
          <w:szCs w:val="22"/>
          <w:lang w:val="en-US" w:eastAsia="ko-KR"/>
        </w:rPr>
      </w:pPr>
      <w:r w:rsidRPr="00430491">
        <w:rPr>
          <w:rFonts w:ascii="SimSun" w:hAnsi="SimSun" w:cs="Calibri" w:hint="eastAsia"/>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Use case 5a: no uplink transmission in the middle of two PUCCH repetitions</w:t>
      </w:r>
    </w:p>
    <w:p w14:paraId="3833A2BD" w14:textId="77777777" w:rsidR="00430491" w:rsidRPr="00430491" w:rsidRDefault="00430491" w:rsidP="00430491">
      <w:pPr>
        <w:overflowPunct w:val="0"/>
        <w:autoSpaceDE w:val="0"/>
        <w:autoSpaceDN w:val="0"/>
        <w:spacing w:after="120"/>
        <w:ind w:left="840" w:hanging="420"/>
        <w:jc w:val="both"/>
        <w:textAlignment w:val="baseline"/>
        <w:rPr>
          <w:rFonts w:eastAsia="DengXian"/>
          <w:sz w:val="22"/>
          <w:szCs w:val="22"/>
          <w:lang w:val="en-US" w:eastAsia="ko-KR"/>
        </w:rPr>
      </w:pPr>
      <w:r w:rsidRPr="00430491">
        <w:rPr>
          <w:rFonts w:ascii="SimSun" w:hAnsi="SimSun" w:cs="Calibri" w:hint="eastAsia"/>
          <w:sz w:val="22"/>
          <w:szCs w:val="22"/>
          <w:lang w:val="en-US" w:eastAsia="ko-KR"/>
        </w:rPr>
        <w:t>‐</w:t>
      </w:r>
      <w:r w:rsidRPr="00430491">
        <w:rPr>
          <w:rFonts w:eastAsia="DengXian"/>
          <w:sz w:val="14"/>
          <w:szCs w:val="14"/>
          <w:lang w:val="en-US" w:eastAsia="ko-KR"/>
        </w:rPr>
        <w:t xml:space="preserve">   </w:t>
      </w:r>
      <w:r w:rsidRPr="00430491">
        <w:rPr>
          <w:rFonts w:eastAsia="DengXian"/>
          <w:sz w:val="22"/>
          <w:szCs w:val="22"/>
          <w:lang w:val="en-US" w:eastAsia="ko-KR"/>
        </w:rPr>
        <w:t>Use case 5b: other uplink transmissions in the middle of two PUCCH repetitions</w:t>
      </w:r>
    </w:p>
    <w:p w14:paraId="2FF6EE60" w14:textId="77777777" w:rsidR="00430491" w:rsidRPr="00430491" w:rsidRDefault="00430491" w:rsidP="00830CA6">
      <w:pPr>
        <w:widowControl w:val="0"/>
        <w:spacing w:after="0"/>
        <w:jc w:val="both"/>
        <w:rPr>
          <w:rFonts w:ascii="Arial" w:hAnsi="Arial" w:cs="Arial"/>
          <w:kern w:val="2"/>
          <w:sz w:val="21"/>
          <w:szCs w:val="21"/>
          <w:lang w:val="en-US" w:eastAsia="ko-KR"/>
        </w:rPr>
      </w:pPr>
    </w:p>
    <w:p w14:paraId="2F2397D1" w14:textId="77777777" w:rsidR="005A4909" w:rsidRDefault="005A4909" w:rsidP="00830CA6">
      <w:pPr>
        <w:rPr>
          <w:lang w:eastAsia="ko-KR"/>
        </w:rPr>
      </w:pPr>
      <w:r>
        <w:rPr>
          <w:lang w:eastAsia="ko-KR"/>
        </w:rPr>
        <w:t xml:space="preserve">The above scenarios need to be modelled in the link level simulation. The different phase distortion behaviour will be expected for different use case. For example, the back-to-back transmission repetitions across consecutive slots means that the power amplifier would be continuously transmitting and thus there is no phase discontinuity coming from the PA RF block. </w:t>
      </w:r>
      <w:r w:rsidR="00131B92">
        <w:rPr>
          <w:lang w:eastAsia="ko-KR"/>
        </w:rPr>
        <w:t xml:space="preserve">For non-back-to-back transmission repetitions, there may be phase </w:t>
      </w:r>
      <w:r w:rsidR="00C9586D">
        <w:rPr>
          <w:lang w:eastAsia="ko-KR"/>
        </w:rPr>
        <w:t>discontinuity</w:t>
      </w:r>
      <w:r w:rsidR="00131B92">
        <w:rPr>
          <w:lang w:eastAsia="ko-KR"/>
        </w:rPr>
        <w:t xml:space="preserve"> coming from PA depending on how long the un-scheduled symbol between two repetition and whether the PA gain setting is constant for two repetition transmission. To map the different use case to the simulation scenario, RAN4 need to model the phase distortion at RF transmitter and map the different use case to the simulation parameter.</w:t>
      </w:r>
    </w:p>
    <w:p w14:paraId="0383F696" w14:textId="77777777" w:rsidR="00131B92" w:rsidRDefault="00131B92" w:rsidP="00131B92">
      <w:pPr>
        <w:rPr>
          <w:lang w:eastAsia="ko-KR"/>
        </w:rPr>
      </w:pPr>
      <w:r>
        <w:rPr>
          <w:lang w:eastAsia="ko-KR"/>
        </w:rPr>
        <w:t>To model the phase discontinuity tolerance in link level simulation, the phase distortion caused by different RF blocks is modelled and characterized in our companion paper [3], the three different phase distortion on the baseband signal is modelled and illustrated in Figure 1:</w:t>
      </w:r>
    </w:p>
    <w:p w14:paraId="78977ACE" w14:textId="77777777" w:rsidR="00131B92" w:rsidRDefault="00131B92" w:rsidP="00131B92">
      <w:pPr>
        <w:numPr>
          <w:ilvl w:val="0"/>
          <w:numId w:val="46"/>
        </w:numPr>
        <w:rPr>
          <w:lang w:eastAsia="ko-KR"/>
        </w:rPr>
      </w:pPr>
      <w:r>
        <w:rPr>
          <w:lang w:eastAsia="ko-KR"/>
        </w:rPr>
        <w:lastRenderedPageBreak/>
        <w:t>Phase noise and frequency offset from the local oscillator</w:t>
      </w:r>
    </w:p>
    <w:p w14:paraId="664F3861" w14:textId="77777777" w:rsidR="00131B92" w:rsidRDefault="00131B92" w:rsidP="00131B92">
      <w:pPr>
        <w:numPr>
          <w:ilvl w:val="0"/>
          <w:numId w:val="46"/>
        </w:numPr>
        <w:rPr>
          <w:lang w:eastAsia="ko-KR"/>
        </w:rPr>
      </w:pPr>
      <w:r>
        <w:rPr>
          <w:lang w:eastAsia="ko-KR"/>
        </w:rPr>
        <w:t xml:space="preserve">AM-PM phase distortion caused by PA non-linearity operation </w:t>
      </w:r>
    </w:p>
    <w:p w14:paraId="0832D1B6" w14:textId="77777777" w:rsidR="00131B92" w:rsidRDefault="00131B92" w:rsidP="00131B92">
      <w:pPr>
        <w:numPr>
          <w:ilvl w:val="0"/>
          <w:numId w:val="46"/>
        </w:numPr>
        <w:rPr>
          <w:lang w:eastAsia="ko-KR"/>
        </w:rPr>
      </w:pPr>
      <w:r>
        <w:rPr>
          <w:lang w:eastAsia="ko-KR"/>
        </w:rPr>
        <w:t>One-time phase change caused by RF tuning when switching between different band transmission</w:t>
      </w:r>
    </w:p>
    <w:p w14:paraId="20A3D8E2" w14:textId="77777777" w:rsidR="00131B92" w:rsidRPr="00830CA6" w:rsidRDefault="00131B92" w:rsidP="00131B92">
      <w:pPr>
        <w:rPr>
          <w:lang w:val="en-US" w:eastAsia="ko-KR"/>
        </w:rPr>
      </w:pPr>
    </w:p>
    <w:p w14:paraId="48C41E8F" w14:textId="77777777" w:rsidR="00131B92" w:rsidRDefault="00131B92" w:rsidP="00131B92">
      <w:pPr>
        <w:rPr>
          <w:b/>
          <w:bCs/>
          <w:lang w:eastAsia="zh-CN"/>
        </w:rPr>
      </w:pPr>
      <w:r>
        <w:object w:dxaOrig="11028" w:dyaOrig="4452" w14:anchorId="3FAD9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98pt" o:ole="">
            <v:imagedata r:id="rId13" o:title=""/>
          </v:shape>
          <o:OLEObject Type="Embed" ProgID="Visio.Drawing.15" ShapeID="_x0000_i1025" DrawAspect="Content" ObjectID="_1682275919" r:id="rId14"/>
        </w:object>
      </w:r>
    </w:p>
    <w:p w14:paraId="26D5203A" w14:textId="77777777" w:rsidR="00131B92" w:rsidRDefault="00131B92" w:rsidP="00131B92">
      <w:pPr>
        <w:rPr>
          <w:lang w:eastAsia="zh-CN"/>
        </w:rPr>
      </w:pPr>
      <w:r>
        <w:rPr>
          <w:lang w:eastAsia="zh-CN"/>
        </w:rPr>
        <w:t xml:space="preserve">Figure 1: phase distortion modelling on the baseband signal </w:t>
      </w:r>
    </w:p>
    <w:p w14:paraId="59422776" w14:textId="3A5A4512" w:rsidR="00131B92" w:rsidRDefault="00131B92" w:rsidP="00131B92">
      <w:pPr>
        <w:rPr>
          <w:lang w:eastAsia="zh-CN"/>
        </w:rPr>
      </w:pPr>
      <w:r>
        <w:rPr>
          <w:lang w:eastAsia="zh-CN"/>
        </w:rPr>
        <w:t>For the phase noise model,</w:t>
      </w:r>
      <w:r w:rsidRPr="00303EC3">
        <w:rPr>
          <w:lang w:val="en-US"/>
        </w:rPr>
        <w:t xml:space="preserve"> </w:t>
      </w:r>
      <w:r>
        <w:rPr>
          <w:lang w:val="en-US"/>
        </w:rPr>
        <w:t xml:space="preserve">the model in </w:t>
      </w:r>
      <w:r w:rsidR="00303EC3">
        <w:rPr>
          <w:lang w:val="en-US"/>
        </w:rPr>
        <w:t>TR</w:t>
      </w:r>
      <w:r w:rsidR="00303EC3" w:rsidRPr="00303EC3">
        <w:rPr>
          <w:lang w:val="en-US"/>
        </w:rPr>
        <w:t>38.808, section 4.2.3.1</w:t>
      </w:r>
      <w:r w:rsidR="00303EC3">
        <w:rPr>
          <w:lang w:val="en-US"/>
        </w:rPr>
        <w:t xml:space="preserve"> could be used.</w:t>
      </w:r>
      <w:r w:rsidR="00303EC3" w:rsidRPr="00303EC3">
        <w:rPr>
          <w:lang w:val="en-US"/>
        </w:rPr>
        <w:t xml:space="preserve"> The model is for 70GHz, but it can be scaled to other frequencies by adding 20*log(f/70GHz)</w:t>
      </w:r>
      <w:r w:rsidR="00303EC3">
        <w:rPr>
          <w:lang w:val="en-US"/>
        </w:rPr>
        <w:t xml:space="preserve">. </w:t>
      </w:r>
      <w:r>
        <w:rPr>
          <w:lang w:eastAsia="zh-CN"/>
        </w:rPr>
        <w:t xml:space="preserve">. For the frequency error, it models the residual frequency error from the frequency tracking using the SSB signal. As in the coverage enhancement scenario, the received signal is weak, so in worst case, the residual frequency error should be bounded by the frequency error requirement which is 0.1ppm. </w:t>
      </w:r>
    </w:p>
    <w:p w14:paraId="59F0C444" w14:textId="7AAB2D10" w:rsidR="00131B92" w:rsidRPr="008434B9" w:rsidRDefault="00131B92" w:rsidP="00945928">
      <w:pPr>
        <w:rPr>
          <w:b/>
          <w:bCs/>
          <w:lang w:eastAsia="zh-CN"/>
        </w:rPr>
      </w:pPr>
      <w:r w:rsidRPr="008434B9">
        <w:rPr>
          <w:b/>
          <w:bCs/>
          <w:lang w:eastAsia="zh-CN"/>
        </w:rPr>
        <w:t>Proposal-</w:t>
      </w:r>
      <w:r w:rsidR="002D5BCA">
        <w:rPr>
          <w:b/>
          <w:bCs/>
          <w:lang w:eastAsia="zh-CN"/>
        </w:rPr>
        <w:t>1</w:t>
      </w:r>
      <w:r w:rsidRPr="008434B9">
        <w:rPr>
          <w:b/>
          <w:bCs/>
          <w:lang w:eastAsia="zh-CN"/>
        </w:rPr>
        <w:t xml:space="preserve">: </w:t>
      </w:r>
      <w:r w:rsidR="00E97064">
        <w:rPr>
          <w:b/>
          <w:bCs/>
          <w:lang w:eastAsia="zh-CN"/>
        </w:rPr>
        <w:t>Further discuss the need for a phase noise model</w:t>
      </w:r>
      <w:r w:rsidR="00B5552C">
        <w:rPr>
          <w:b/>
          <w:bCs/>
          <w:lang w:eastAsia="zh-CN"/>
        </w:rPr>
        <w:t xml:space="preserve"> in joint channel estimation simulations</w:t>
      </w:r>
      <w:r w:rsidR="00E97064">
        <w:rPr>
          <w:b/>
          <w:bCs/>
          <w:lang w:eastAsia="zh-CN"/>
        </w:rPr>
        <w:t>.  If one is needed, u</w:t>
      </w:r>
      <w:r w:rsidRPr="008434B9">
        <w:rPr>
          <w:b/>
          <w:bCs/>
          <w:lang w:eastAsia="zh-CN"/>
        </w:rPr>
        <w:t xml:space="preserve">se the </w:t>
      </w:r>
      <w:r w:rsidR="00E9686A">
        <w:rPr>
          <w:b/>
          <w:bCs/>
          <w:lang w:eastAsia="zh-CN"/>
        </w:rPr>
        <w:t xml:space="preserve">TR38.808 section 4.2.3.1 </w:t>
      </w:r>
      <w:r w:rsidRPr="008434B9">
        <w:rPr>
          <w:b/>
          <w:bCs/>
          <w:lang w:eastAsia="zh-CN"/>
        </w:rPr>
        <w:t xml:space="preserve">for phase noise model </w:t>
      </w:r>
      <w:r w:rsidR="00E9686A">
        <w:rPr>
          <w:b/>
          <w:bCs/>
          <w:lang w:eastAsia="zh-CN"/>
        </w:rPr>
        <w:t xml:space="preserve">with a scaled factor for concerned frequency </w:t>
      </w:r>
      <w:r w:rsidRPr="008434B9">
        <w:rPr>
          <w:b/>
          <w:bCs/>
          <w:lang w:eastAsia="zh-CN"/>
        </w:rPr>
        <w:t xml:space="preserve"> and 0.1ppm for the frequency error as simulation assumption.</w:t>
      </w:r>
    </w:p>
    <w:p w14:paraId="04A63BD9" w14:textId="77777777" w:rsidR="00131B92" w:rsidRDefault="00131B92" w:rsidP="00131B92">
      <w:pPr>
        <w:rPr>
          <w:lang w:eastAsia="zh-CN"/>
        </w:rPr>
      </w:pPr>
      <w:r>
        <w:rPr>
          <w:lang w:eastAsia="zh-CN"/>
        </w:rPr>
        <w:t>For the magnitude of AM-PM phase distortion from the PA, it could be discussed if different ranges could be applied to account for different</w:t>
      </w:r>
      <w:r w:rsidR="00E4503C">
        <w:rPr>
          <w:lang w:eastAsia="zh-CN"/>
        </w:rPr>
        <w:t xml:space="preserve"> use cases</w:t>
      </w:r>
      <w:r>
        <w:rPr>
          <w:lang w:eastAsia="zh-CN"/>
        </w:rPr>
        <w:t>:</w:t>
      </w:r>
    </w:p>
    <w:p w14:paraId="7852B0D2" w14:textId="77777777" w:rsidR="00E4503C" w:rsidRPr="00E4503C" w:rsidRDefault="00E4503C" w:rsidP="00E4503C">
      <w:pPr>
        <w:numPr>
          <w:ilvl w:val="0"/>
          <w:numId w:val="48"/>
        </w:numPr>
        <w:rPr>
          <w:lang w:eastAsia="zh-CN"/>
        </w:rPr>
      </w:pPr>
      <w:r w:rsidRPr="00E4503C">
        <w:rPr>
          <w:lang w:eastAsia="zh-CN"/>
        </w:rPr>
        <w:t xml:space="preserve">back-to-back PUSCH/PUCCH transmissions </w:t>
      </w:r>
      <w:r>
        <w:rPr>
          <w:lang w:eastAsia="zh-CN"/>
        </w:rPr>
        <w:t>within one</w:t>
      </w:r>
      <w:r w:rsidRPr="00E4503C">
        <w:rPr>
          <w:lang w:eastAsia="zh-CN"/>
        </w:rPr>
        <w:t xml:space="preserve"> slots</w:t>
      </w:r>
    </w:p>
    <w:p w14:paraId="175662F3" w14:textId="77777777" w:rsidR="00E4503C" w:rsidRPr="00E4503C" w:rsidRDefault="00E4503C" w:rsidP="00E4503C">
      <w:pPr>
        <w:numPr>
          <w:ilvl w:val="0"/>
          <w:numId w:val="48"/>
        </w:numPr>
        <w:rPr>
          <w:lang w:eastAsia="zh-CN"/>
        </w:rPr>
      </w:pPr>
      <w:r w:rsidRPr="00E4503C">
        <w:rPr>
          <w:lang w:eastAsia="zh-CN"/>
        </w:rPr>
        <w:t xml:space="preserve">non-back-to-back PUSCH/PUCCH transmissions </w:t>
      </w:r>
      <w:r>
        <w:rPr>
          <w:lang w:eastAsia="zh-CN"/>
        </w:rPr>
        <w:t>within one</w:t>
      </w:r>
      <w:r w:rsidRPr="00E4503C">
        <w:rPr>
          <w:lang w:eastAsia="zh-CN"/>
        </w:rPr>
        <w:t xml:space="preserve"> slots.</w:t>
      </w:r>
    </w:p>
    <w:p w14:paraId="681EC517" w14:textId="77777777" w:rsidR="00131B92" w:rsidRPr="00E4503C" w:rsidRDefault="00131B92" w:rsidP="00E4503C">
      <w:pPr>
        <w:numPr>
          <w:ilvl w:val="0"/>
          <w:numId w:val="48"/>
        </w:numPr>
        <w:rPr>
          <w:lang w:eastAsia="zh-CN"/>
        </w:rPr>
      </w:pPr>
      <w:r w:rsidRPr="00E4503C">
        <w:rPr>
          <w:lang w:eastAsia="zh-CN"/>
        </w:rPr>
        <w:t>back-to-back PUSCH</w:t>
      </w:r>
      <w:r w:rsidR="00E4503C" w:rsidRPr="00E4503C">
        <w:rPr>
          <w:lang w:eastAsia="zh-CN"/>
        </w:rPr>
        <w:t>/PUCCH</w:t>
      </w:r>
      <w:r w:rsidRPr="00E4503C">
        <w:rPr>
          <w:lang w:eastAsia="zh-CN"/>
        </w:rPr>
        <w:t xml:space="preserve"> transmissions across consecutive slots</w:t>
      </w:r>
    </w:p>
    <w:p w14:paraId="7F7BE1C3" w14:textId="77777777" w:rsidR="00E4503C" w:rsidRDefault="00E4503C" w:rsidP="00E4503C">
      <w:pPr>
        <w:numPr>
          <w:ilvl w:val="0"/>
          <w:numId w:val="48"/>
        </w:numPr>
        <w:rPr>
          <w:lang w:eastAsia="zh-CN"/>
        </w:rPr>
      </w:pPr>
      <w:r w:rsidRPr="00E4503C">
        <w:rPr>
          <w:lang w:eastAsia="zh-CN"/>
        </w:rPr>
        <w:t>non-back-to-back PUSCH/PUCCH transmissions across consecutive slots.</w:t>
      </w:r>
    </w:p>
    <w:p w14:paraId="4E90F0F2" w14:textId="77777777" w:rsidR="00E4503C" w:rsidRDefault="00E4503C" w:rsidP="00E4503C">
      <w:pPr>
        <w:numPr>
          <w:ilvl w:val="0"/>
          <w:numId w:val="48"/>
        </w:numPr>
        <w:rPr>
          <w:lang w:eastAsia="zh-CN"/>
        </w:rPr>
      </w:pPr>
      <w:r w:rsidRPr="00E4503C">
        <w:rPr>
          <w:lang w:eastAsia="zh-CN"/>
        </w:rPr>
        <w:t xml:space="preserve">non-back-to-back PUSCH/PUCCH transmissions across </w:t>
      </w:r>
      <w:r>
        <w:rPr>
          <w:lang w:eastAsia="zh-CN"/>
        </w:rPr>
        <w:t xml:space="preserve">non- </w:t>
      </w:r>
      <w:r w:rsidRPr="00E4503C">
        <w:rPr>
          <w:lang w:eastAsia="zh-CN"/>
        </w:rPr>
        <w:t>consecutive slots</w:t>
      </w:r>
      <w:r>
        <w:rPr>
          <w:lang w:eastAsia="zh-CN"/>
        </w:rPr>
        <w:t>.</w:t>
      </w:r>
    </w:p>
    <w:p w14:paraId="0F73D6F1" w14:textId="58327737" w:rsidR="00D25456" w:rsidRPr="00E4503C" w:rsidRDefault="00D25456" w:rsidP="003122AE">
      <w:pPr>
        <w:rPr>
          <w:lang w:eastAsia="zh-CN"/>
        </w:rPr>
      </w:pPr>
      <w:r>
        <w:rPr>
          <w:lang w:eastAsia="zh-CN"/>
        </w:rPr>
        <w:t xml:space="preserve">Furthermore, a model of the phase distortion in link level simulation is needed to evaluate the </w:t>
      </w:r>
      <w:r w:rsidRPr="00D25456">
        <w:rPr>
          <w:lang w:eastAsia="zh-CN"/>
        </w:rPr>
        <w:t>phase discontinuity tolerance</w:t>
      </w:r>
      <w:r>
        <w:rPr>
          <w:lang w:eastAsia="zh-CN"/>
        </w:rPr>
        <w:t xml:space="preserve">.  </w:t>
      </w:r>
    </w:p>
    <w:p w14:paraId="29785E8A" w14:textId="13C4E8EB" w:rsidR="00131B92" w:rsidRDefault="00131B92" w:rsidP="00131B92">
      <w:pPr>
        <w:rPr>
          <w:b/>
          <w:bCs/>
          <w:lang w:eastAsia="zh-CN"/>
        </w:rPr>
      </w:pPr>
      <w:r w:rsidRPr="008434B9">
        <w:rPr>
          <w:b/>
          <w:bCs/>
          <w:lang w:eastAsia="zh-CN"/>
        </w:rPr>
        <w:t>Proposal-</w:t>
      </w:r>
      <w:r w:rsidR="002D5BCA">
        <w:rPr>
          <w:b/>
          <w:bCs/>
          <w:lang w:eastAsia="zh-CN"/>
        </w:rPr>
        <w:t>2</w:t>
      </w:r>
      <w:r w:rsidRPr="008434B9">
        <w:rPr>
          <w:b/>
          <w:bCs/>
          <w:lang w:eastAsia="zh-CN"/>
        </w:rPr>
        <w:t>:</w:t>
      </w:r>
      <w:r>
        <w:rPr>
          <w:b/>
          <w:bCs/>
          <w:lang w:eastAsia="zh-CN"/>
        </w:rPr>
        <w:t xml:space="preserve"> RAN4 discuss </w:t>
      </w:r>
      <w:r w:rsidR="00D25456">
        <w:rPr>
          <w:b/>
          <w:bCs/>
          <w:lang w:eastAsia="zh-CN"/>
        </w:rPr>
        <w:t xml:space="preserve">modelling of AM-PM phase distortion and </w:t>
      </w:r>
      <w:r>
        <w:rPr>
          <w:b/>
          <w:bCs/>
          <w:lang w:eastAsia="zh-CN"/>
        </w:rPr>
        <w:t xml:space="preserve">if further differentiation on the magnitude of AM-PM phase distortion </w:t>
      </w:r>
      <w:r w:rsidR="00E4503C">
        <w:rPr>
          <w:b/>
          <w:bCs/>
          <w:lang w:eastAsia="zh-CN"/>
        </w:rPr>
        <w:t>mapped to different use case above.</w:t>
      </w:r>
    </w:p>
    <w:p w14:paraId="09CF99D2" w14:textId="5D92559E" w:rsidR="00131B92" w:rsidRDefault="00131B92" w:rsidP="00131B92">
      <w:pPr>
        <w:rPr>
          <w:lang w:eastAsia="zh-CN"/>
        </w:rPr>
      </w:pPr>
      <w:r>
        <w:rPr>
          <w:lang w:eastAsia="zh-CN"/>
        </w:rPr>
        <w:t xml:space="preserve">For the one-time phase distortion due to RF tuning, RAN4 may ignore this if the different band operation would not apply or other conditions causing the RF tuning </w:t>
      </w:r>
      <w:r w:rsidR="00F864B3">
        <w:rPr>
          <w:lang w:eastAsia="zh-CN"/>
        </w:rPr>
        <w:t xml:space="preserve">are </w:t>
      </w:r>
      <w:r>
        <w:rPr>
          <w:lang w:eastAsia="zh-CN"/>
        </w:rPr>
        <w:t>not valid between the PUSCH repetition transmission.</w:t>
      </w:r>
    </w:p>
    <w:p w14:paraId="7C4CBDEA" w14:textId="13ECBA26" w:rsidR="00131B92" w:rsidRDefault="00131B92" w:rsidP="00131B92">
      <w:pPr>
        <w:rPr>
          <w:b/>
          <w:bCs/>
          <w:lang w:eastAsia="zh-CN"/>
        </w:rPr>
      </w:pPr>
      <w:r w:rsidRPr="008434B9">
        <w:rPr>
          <w:b/>
          <w:bCs/>
          <w:lang w:eastAsia="zh-CN"/>
        </w:rPr>
        <w:t>Proposal-</w:t>
      </w:r>
      <w:r w:rsidR="002D5BCA">
        <w:rPr>
          <w:b/>
          <w:bCs/>
          <w:lang w:eastAsia="zh-CN"/>
        </w:rPr>
        <w:t>3</w:t>
      </w:r>
      <w:r w:rsidRPr="008434B9">
        <w:rPr>
          <w:b/>
          <w:bCs/>
          <w:lang w:eastAsia="zh-CN"/>
        </w:rPr>
        <w:t>:</w:t>
      </w:r>
      <w:r>
        <w:rPr>
          <w:b/>
          <w:bCs/>
          <w:lang w:eastAsia="zh-CN"/>
        </w:rPr>
        <w:t xml:space="preserve"> Further discussion on whether the RF tuning phase distortion </w:t>
      </w:r>
      <w:r w:rsidR="00F864B3">
        <w:rPr>
          <w:b/>
          <w:bCs/>
          <w:lang w:eastAsia="zh-CN"/>
        </w:rPr>
        <w:t xml:space="preserve">could </w:t>
      </w:r>
      <w:r>
        <w:rPr>
          <w:b/>
          <w:bCs/>
          <w:lang w:eastAsia="zh-CN"/>
        </w:rPr>
        <w:t>be considered in the simulation.</w:t>
      </w:r>
    </w:p>
    <w:p w14:paraId="271EB5CB" w14:textId="5BDD57DD" w:rsidR="007C7121" w:rsidRDefault="00707331" w:rsidP="00830CA6">
      <w:pPr>
        <w:rPr>
          <w:lang w:eastAsia="ko-KR"/>
        </w:rPr>
      </w:pPr>
      <w:r>
        <w:rPr>
          <w:lang w:eastAsia="ko-KR"/>
        </w:rPr>
        <w:t xml:space="preserve">In TR 38.830, the link level simulation assumption is listed in Annex A.1 for FR1 and Annex A.2 for FR2, </w:t>
      </w:r>
      <w:r w:rsidR="00F15276">
        <w:rPr>
          <w:lang w:eastAsia="ko-KR"/>
        </w:rPr>
        <w:t xml:space="preserve">however, </w:t>
      </w:r>
      <w:r>
        <w:rPr>
          <w:lang w:eastAsia="ko-KR"/>
        </w:rPr>
        <w:t>there is no parameter reflecting RF impairment in the link level simulation</w:t>
      </w:r>
      <w:r w:rsidR="00F15276">
        <w:rPr>
          <w:lang w:eastAsia="ko-KR"/>
        </w:rPr>
        <w:t>.</w:t>
      </w:r>
      <w:r>
        <w:rPr>
          <w:lang w:eastAsia="ko-KR"/>
        </w:rPr>
        <w:t xml:space="preserve"> </w:t>
      </w:r>
      <w:r w:rsidR="00F15276">
        <w:rPr>
          <w:lang w:eastAsia="ko-KR"/>
        </w:rPr>
        <w:t>Therefore,</w:t>
      </w:r>
      <w:r>
        <w:rPr>
          <w:lang w:eastAsia="ko-KR"/>
        </w:rPr>
        <w:t xml:space="preserve"> RAN4 need agreement on the modelling of the phase distortion in transceiver and </w:t>
      </w:r>
      <w:r w:rsidR="00F15276">
        <w:rPr>
          <w:lang w:eastAsia="ko-KR"/>
        </w:rPr>
        <w:t xml:space="preserve">also to </w:t>
      </w:r>
      <w:r>
        <w:rPr>
          <w:lang w:eastAsia="ko-KR"/>
        </w:rPr>
        <w:t xml:space="preserve">model the phase discontinuity tolerance as parameter in the simulation assumption. </w:t>
      </w:r>
      <w:r w:rsidR="00B9574D">
        <w:rPr>
          <w:lang w:eastAsia="ko-KR"/>
        </w:rPr>
        <w:t xml:space="preserve">This could happen in parallel with the JCE LLS as in JCE simulation, phase discontinuity tolerance with different value would be simulated and in the </w:t>
      </w:r>
      <w:r w:rsidR="008D7BE8">
        <w:rPr>
          <w:lang w:eastAsia="ko-KR"/>
        </w:rPr>
        <w:t>end,</w:t>
      </w:r>
      <w:r w:rsidR="00B9574D">
        <w:rPr>
          <w:lang w:eastAsia="ko-KR"/>
        </w:rPr>
        <w:t xml:space="preserve"> there is a need to map the total phase discontinuity tolerance with </w:t>
      </w:r>
      <w:r w:rsidR="00B9574D">
        <w:rPr>
          <w:lang w:eastAsia="ko-KR"/>
        </w:rPr>
        <w:lastRenderedPageBreak/>
        <w:t xml:space="preserve">budget on different phase error source. </w:t>
      </w:r>
      <w:r>
        <w:rPr>
          <w:lang w:eastAsia="ko-KR"/>
        </w:rPr>
        <w:t>The JCE simulation results in TR 38.830 provided by companies may not consider the phase distortion caused at UE transmitter.</w:t>
      </w:r>
      <w:r w:rsidR="00C1634A">
        <w:rPr>
          <w:lang w:eastAsia="ko-KR"/>
        </w:rPr>
        <w:t xml:space="preserve"> For the simulation parameters other than phase distortion, the annex in A.1 and A.2 in TR 38.830 </w:t>
      </w:r>
      <w:r w:rsidR="008D7BE8">
        <w:rPr>
          <w:lang w:eastAsia="ko-KR"/>
        </w:rPr>
        <w:t>could be based</w:t>
      </w:r>
      <w:r w:rsidR="00C1634A">
        <w:rPr>
          <w:lang w:eastAsia="ko-KR"/>
        </w:rPr>
        <w:t xml:space="preserve"> for RAN4 link level simulation.</w:t>
      </w:r>
    </w:p>
    <w:p w14:paraId="6030E2EB" w14:textId="3FBE8E20" w:rsidR="00707331" w:rsidRDefault="00707331" w:rsidP="00830CA6">
      <w:pPr>
        <w:rPr>
          <w:b/>
          <w:bCs/>
          <w:lang w:eastAsia="ko-KR"/>
        </w:rPr>
      </w:pPr>
      <w:r w:rsidRPr="00707331">
        <w:rPr>
          <w:b/>
          <w:bCs/>
          <w:lang w:eastAsia="ko-KR"/>
        </w:rPr>
        <w:t xml:space="preserve">Observation#1: </w:t>
      </w:r>
      <w:r w:rsidR="007966DD">
        <w:rPr>
          <w:b/>
          <w:bCs/>
          <w:lang w:eastAsia="ko-KR"/>
        </w:rPr>
        <w:t>There were n</w:t>
      </w:r>
      <w:r w:rsidRPr="00707331">
        <w:rPr>
          <w:b/>
          <w:bCs/>
          <w:lang w:eastAsia="ko-KR"/>
        </w:rPr>
        <w:t>o RF impairment</w:t>
      </w:r>
      <w:r w:rsidR="007966DD">
        <w:rPr>
          <w:b/>
          <w:bCs/>
          <w:lang w:eastAsia="ko-KR"/>
        </w:rPr>
        <w:t>s</w:t>
      </w:r>
      <w:r w:rsidRPr="00707331">
        <w:rPr>
          <w:b/>
          <w:bCs/>
          <w:lang w:eastAsia="ko-KR"/>
        </w:rPr>
        <w:t xml:space="preserve"> in </w:t>
      </w:r>
      <w:r w:rsidR="005166C5">
        <w:rPr>
          <w:b/>
          <w:bCs/>
          <w:lang w:eastAsia="ko-KR"/>
        </w:rPr>
        <w:t xml:space="preserve">the </w:t>
      </w:r>
      <w:r w:rsidRPr="00707331">
        <w:rPr>
          <w:b/>
          <w:bCs/>
          <w:lang w:eastAsia="ko-KR"/>
        </w:rPr>
        <w:t>simulation assumption</w:t>
      </w:r>
      <w:r w:rsidR="005166C5">
        <w:rPr>
          <w:b/>
          <w:bCs/>
          <w:lang w:eastAsia="ko-KR"/>
        </w:rPr>
        <w:t>s</w:t>
      </w:r>
      <w:r w:rsidRPr="00707331">
        <w:rPr>
          <w:b/>
          <w:bCs/>
          <w:lang w:eastAsia="ko-KR"/>
        </w:rPr>
        <w:t xml:space="preserve"> in TR 38.830.</w:t>
      </w:r>
    </w:p>
    <w:p w14:paraId="4E7E37B9" w14:textId="3D594BD1" w:rsidR="00C1634A" w:rsidRPr="00707331" w:rsidRDefault="00C1634A" w:rsidP="00830CA6">
      <w:pPr>
        <w:rPr>
          <w:b/>
          <w:bCs/>
          <w:lang w:eastAsia="ko-KR"/>
        </w:rPr>
      </w:pPr>
      <w:r>
        <w:rPr>
          <w:b/>
          <w:bCs/>
          <w:lang w:eastAsia="ko-KR"/>
        </w:rPr>
        <w:t>Observation#2: The simulation assumption</w:t>
      </w:r>
      <w:r w:rsidR="000B16DC">
        <w:rPr>
          <w:b/>
          <w:bCs/>
          <w:lang w:eastAsia="ko-KR"/>
        </w:rPr>
        <w:t>s</w:t>
      </w:r>
      <w:r>
        <w:rPr>
          <w:b/>
          <w:bCs/>
          <w:lang w:eastAsia="ko-KR"/>
        </w:rPr>
        <w:t xml:space="preserve"> </w:t>
      </w:r>
      <w:r w:rsidR="00D21217">
        <w:rPr>
          <w:b/>
          <w:bCs/>
          <w:lang w:eastAsia="ko-KR"/>
        </w:rPr>
        <w:t>other than</w:t>
      </w:r>
      <w:r>
        <w:rPr>
          <w:b/>
          <w:bCs/>
          <w:lang w:eastAsia="ko-KR"/>
        </w:rPr>
        <w:t xml:space="preserve"> RF impairment could be </w:t>
      </w:r>
      <w:r w:rsidR="008D7BE8">
        <w:rPr>
          <w:b/>
          <w:bCs/>
          <w:lang w:eastAsia="ko-KR"/>
        </w:rPr>
        <w:t xml:space="preserve">based on simulation assumption </w:t>
      </w:r>
      <w:r>
        <w:rPr>
          <w:b/>
          <w:bCs/>
          <w:lang w:eastAsia="ko-KR"/>
        </w:rPr>
        <w:t>in TR38.830.</w:t>
      </w:r>
    </w:p>
    <w:p w14:paraId="58046C03" w14:textId="62625AA1" w:rsidR="00C9586D" w:rsidRDefault="00BE3697" w:rsidP="00C9586D">
      <w:pPr>
        <w:numPr>
          <w:ilvl w:val="0"/>
          <w:numId w:val="49"/>
        </w:numPr>
        <w:rPr>
          <w:lang w:eastAsia="zh-CN"/>
        </w:rPr>
      </w:pPr>
      <w:r w:rsidRPr="00BE3697">
        <w:rPr>
          <w:lang w:eastAsia="zh-CN"/>
        </w:rPr>
        <w:t>To</w:t>
      </w:r>
      <w:r w:rsidR="00C9586D">
        <w:rPr>
          <w:lang w:eastAsia="zh-CN"/>
        </w:rPr>
        <w:t xml:space="preserve"> investigate how the different phase distortion </w:t>
      </w:r>
      <w:r w:rsidR="00877F07">
        <w:rPr>
          <w:lang w:eastAsia="zh-CN"/>
        </w:rPr>
        <w:t xml:space="preserve">sources </w:t>
      </w:r>
      <w:r w:rsidR="00C9586D">
        <w:rPr>
          <w:lang w:eastAsia="zh-CN"/>
        </w:rPr>
        <w:t xml:space="preserve">impact the JCE gain, the simulation could be done at different cases </w:t>
      </w:r>
      <w:r w:rsidR="002A1404">
        <w:rPr>
          <w:lang w:eastAsia="zh-CN"/>
        </w:rPr>
        <w:t xml:space="preserve">considering the factors impacting the Phase Discontinuity Tolerance (PDT) </w:t>
      </w:r>
      <w:r w:rsidR="00C9586D">
        <w:rPr>
          <w:lang w:eastAsia="zh-CN"/>
        </w:rPr>
        <w:t>as below:</w:t>
      </w:r>
      <w:r w:rsidR="00A149F3">
        <w:rPr>
          <w:lang w:eastAsia="zh-CN"/>
        </w:rPr>
        <w:t xml:space="preserve"> </w:t>
      </w:r>
      <w:r w:rsidR="00C9586D">
        <w:rPr>
          <w:lang w:eastAsia="zh-CN"/>
        </w:rPr>
        <w:t>No phase distortion as baseline</w:t>
      </w:r>
      <w:r w:rsidR="00A149F3">
        <w:rPr>
          <w:lang w:eastAsia="zh-CN"/>
        </w:rPr>
        <w:t xml:space="preserve"> (phase continuity</w:t>
      </w:r>
      <w:r w:rsidR="00A149F3" w:rsidRPr="00A149F3">
        <w:rPr>
          <w:lang w:eastAsia="zh-CN"/>
        </w:rPr>
        <w:t xml:space="preserve"> </w:t>
      </w:r>
      <w:r w:rsidR="002A1404">
        <w:rPr>
          <w:lang w:eastAsia="zh-CN"/>
        </w:rPr>
        <w:t xml:space="preserve">and </w:t>
      </w:r>
      <w:r w:rsidR="00A149F3">
        <w:rPr>
          <w:lang w:eastAsia="zh-CN"/>
        </w:rPr>
        <w:t>PDT =0 degree)</w:t>
      </w:r>
    </w:p>
    <w:p w14:paraId="3CB09584" w14:textId="451BB33B" w:rsidR="00C9586D" w:rsidRDefault="00C9586D" w:rsidP="00C9586D">
      <w:pPr>
        <w:numPr>
          <w:ilvl w:val="0"/>
          <w:numId w:val="49"/>
        </w:numPr>
        <w:rPr>
          <w:lang w:eastAsia="zh-CN"/>
        </w:rPr>
      </w:pPr>
      <w:r>
        <w:rPr>
          <w:lang w:eastAsia="zh-CN"/>
        </w:rPr>
        <w:t xml:space="preserve">Phase noise </w:t>
      </w:r>
      <w:r w:rsidR="007404A0">
        <w:rPr>
          <w:lang w:eastAsia="zh-CN"/>
        </w:rPr>
        <w:t>for FR2</w:t>
      </w:r>
    </w:p>
    <w:p w14:paraId="5D64CE68" w14:textId="373AFDD7" w:rsidR="00C9586D" w:rsidRDefault="00C9586D" w:rsidP="00C9586D">
      <w:pPr>
        <w:numPr>
          <w:ilvl w:val="0"/>
          <w:numId w:val="49"/>
        </w:numPr>
        <w:rPr>
          <w:lang w:eastAsia="zh-CN"/>
        </w:rPr>
      </w:pPr>
      <w:r>
        <w:rPr>
          <w:lang w:eastAsia="zh-CN"/>
        </w:rPr>
        <w:t>CFO</w:t>
      </w:r>
      <w:r w:rsidR="002D4EDD">
        <w:rPr>
          <w:lang w:eastAsia="zh-CN"/>
        </w:rPr>
        <w:t xml:space="preserve"> </w:t>
      </w:r>
      <w:r w:rsidR="002A1404">
        <w:rPr>
          <w:lang w:eastAsia="zh-CN"/>
        </w:rPr>
        <w:t>(</w:t>
      </w:r>
      <w:r w:rsidR="00D60B44">
        <w:rPr>
          <w:lang w:eastAsia="zh-CN"/>
        </w:rPr>
        <w:t xml:space="preserve">fixed value, </w:t>
      </w:r>
      <w:r w:rsidR="002B0775">
        <w:rPr>
          <w:lang w:eastAsia="zh-CN"/>
        </w:rPr>
        <w:t xml:space="preserve">case 1: the same frequency error </w:t>
      </w:r>
      <w:r w:rsidR="00F93D49">
        <w:rPr>
          <w:lang w:eastAsia="zh-CN"/>
        </w:rPr>
        <w:t>cross repetition transmission; case 2: the different frequency error across repetition transmission)</w:t>
      </w:r>
    </w:p>
    <w:p w14:paraId="7F4F435E" w14:textId="723BC8DF" w:rsidR="00C9586D" w:rsidRDefault="002A1404" w:rsidP="00C9586D">
      <w:pPr>
        <w:numPr>
          <w:ilvl w:val="0"/>
          <w:numId w:val="49"/>
        </w:numPr>
        <w:rPr>
          <w:lang w:eastAsia="zh-CN"/>
        </w:rPr>
      </w:pPr>
      <w:r>
        <w:rPr>
          <w:lang w:eastAsia="zh-CN"/>
        </w:rPr>
        <w:t xml:space="preserve">PDT with different </w:t>
      </w:r>
      <w:r w:rsidR="00A16B85">
        <w:rPr>
          <w:lang w:eastAsia="zh-CN"/>
        </w:rPr>
        <w:t xml:space="preserve">STD </w:t>
      </w:r>
      <w:r>
        <w:rPr>
          <w:lang w:eastAsia="zh-CN"/>
        </w:rPr>
        <w:t xml:space="preserve">value </w:t>
      </w:r>
      <w:r w:rsidR="00A16B85">
        <w:rPr>
          <w:lang w:eastAsia="zh-CN"/>
        </w:rPr>
        <w:t>(random value with standard deviation )</w:t>
      </w:r>
    </w:p>
    <w:p w14:paraId="1ED87A51" w14:textId="77777777" w:rsidR="00412355" w:rsidRDefault="00412355" w:rsidP="00412355">
      <w:pPr>
        <w:rPr>
          <w:lang w:eastAsia="zh-CN"/>
        </w:rPr>
      </w:pPr>
      <w:r>
        <w:rPr>
          <w:lang w:eastAsia="zh-CN"/>
        </w:rPr>
        <w:t xml:space="preserve">The question is that how to set the performance limit on the phase discontinuity tolerance. The JCE gain in TR 38.830 from 15 companies varies from 0.3 to 2 dB and it will be difficult to set the hard limit on the SNR loss in RAN4 study and it seems the best is to set the relative SNR loss compared the each company’s own JCE gain. </w:t>
      </w:r>
    </w:p>
    <w:p w14:paraId="71D930FE" w14:textId="77777777" w:rsidR="00412355" w:rsidRPr="00040D40" w:rsidRDefault="00412355" w:rsidP="00412355">
      <w:pPr>
        <w:rPr>
          <w:b/>
          <w:bCs/>
          <w:lang w:eastAsia="zh-CN"/>
        </w:rPr>
      </w:pPr>
      <w:r w:rsidRPr="00040D40">
        <w:rPr>
          <w:b/>
          <w:bCs/>
          <w:lang w:eastAsia="zh-CN"/>
        </w:rPr>
        <w:t xml:space="preserve">Observation#3: the JCE gain is different from different companies and </w:t>
      </w:r>
      <w:r w:rsidR="00EA305C" w:rsidRPr="00040D40">
        <w:rPr>
          <w:b/>
          <w:bCs/>
          <w:lang w:eastAsia="zh-CN"/>
        </w:rPr>
        <w:t>then it is difficult to set universal performance</w:t>
      </w:r>
      <w:r w:rsidRPr="00040D40">
        <w:rPr>
          <w:b/>
          <w:bCs/>
          <w:lang w:eastAsia="zh-CN"/>
        </w:rPr>
        <w:t xml:space="preserve"> limit on the SNR loss for RAN4 study.</w:t>
      </w:r>
    </w:p>
    <w:p w14:paraId="343969A0" w14:textId="458B9CA0" w:rsidR="00C9586D" w:rsidRDefault="00C9586D" w:rsidP="00C9586D">
      <w:pPr>
        <w:rPr>
          <w:b/>
          <w:bCs/>
          <w:lang w:eastAsia="zh-CN"/>
        </w:rPr>
      </w:pPr>
      <w:r w:rsidRPr="008434B9">
        <w:rPr>
          <w:b/>
          <w:bCs/>
          <w:lang w:eastAsia="zh-CN"/>
        </w:rPr>
        <w:t>Proposal-</w:t>
      </w:r>
      <w:r w:rsidR="002D5BCA">
        <w:rPr>
          <w:b/>
          <w:bCs/>
          <w:lang w:eastAsia="zh-CN"/>
        </w:rPr>
        <w:t>4</w:t>
      </w:r>
      <w:r w:rsidRPr="008434B9">
        <w:rPr>
          <w:b/>
          <w:bCs/>
          <w:lang w:eastAsia="zh-CN"/>
        </w:rPr>
        <w:t>:</w:t>
      </w:r>
      <w:r>
        <w:rPr>
          <w:b/>
          <w:bCs/>
          <w:lang w:eastAsia="zh-CN"/>
        </w:rPr>
        <w:t xml:space="preserve"> Further discussion on above cases </w:t>
      </w:r>
      <w:r w:rsidR="003F327D">
        <w:rPr>
          <w:b/>
          <w:bCs/>
          <w:lang w:eastAsia="zh-CN"/>
        </w:rPr>
        <w:t>in simu</w:t>
      </w:r>
      <w:r w:rsidR="00A56050">
        <w:rPr>
          <w:b/>
          <w:bCs/>
          <w:lang w:eastAsia="zh-CN"/>
        </w:rPr>
        <w:t>l</w:t>
      </w:r>
      <w:r w:rsidR="003F327D">
        <w:rPr>
          <w:b/>
          <w:bCs/>
          <w:lang w:eastAsia="zh-CN"/>
        </w:rPr>
        <w:t xml:space="preserve">ation assumption to settle the </w:t>
      </w:r>
      <w:r>
        <w:rPr>
          <w:b/>
          <w:bCs/>
          <w:lang w:eastAsia="zh-CN"/>
        </w:rPr>
        <w:t xml:space="preserve"> link level simulation scope.</w:t>
      </w:r>
    </w:p>
    <w:p w14:paraId="1995E197" w14:textId="77777777" w:rsidR="00412355" w:rsidRDefault="00412355" w:rsidP="00412355">
      <w:pPr>
        <w:rPr>
          <w:b/>
          <w:bCs/>
          <w:lang w:eastAsia="zh-CN"/>
        </w:rPr>
      </w:pPr>
      <w:r w:rsidRPr="008434B9">
        <w:rPr>
          <w:b/>
          <w:bCs/>
          <w:lang w:eastAsia="zh-CN"/>
        </w:rPr>
        <w:t>Proposal-</w:t>
      </w:r>
      <w:r w:rsidR="002D5BCA">
        <w:rPr>
          <w:b/>
          <w:bCs/>
          <w:lang w:eastAsia="zh-CN"/>
        </w:rPr>
        <w:t>5</w:t>
      </w:r>
      <w:r w:rsidRPr="008434B9">
        <w:rPr>
          <w:b/>
          <w:bCs/>
          <w:lang w:eastAsia="zh-CN"/>
        </w:rPr>
        <w:t>:</w:t>
      </w:r>
      <w:r>
        <w:rPr>
          <w:b/>
          <w:bCs/>
          <w:lang w:eastAsia="zh-CN"/>
        </w:rPr>
        <w:t xml:space="preserve"> </w:t>
      </w:r>
      <w:r w:rsidR="00CB0B00">
        <w:rPr>
          <w:b/>
          <w:bCs/>
          <w:lang w:eastAsia="zh-CN"/>
        </w:rPr>
        <w:t>RAN4 need to discuss how to s</w:t>
      </w:r>
      <w:r>
        <w:rPr>
          <w:b/>
          <w:bCs/>
          <w:lang w:eastAsia="zh-CN"/>
        </w:rPr>
        <w:t xml:space="preserve">et a </w:t>
      </w:r>
      <w:r w:rsidR="00CB0B00">
        <w:rPr>
          <w:b/>
          <w:bCs/>
          <w:lang w:eastAsia="zh-CN"/>
        </w:rPr>
        <w:t>performance limit on the phase discontinuity tolerance. R</w:t>
      </w:r>
      <w:r>
        <w:rPr>
          <w:b/>
          <w:bCs/>
          <w:lang w:eastAsia="zh-CN"/>
        </w:rPr>
        <w:t>elative SNR loss to each company’s own JCE gain</w:t>
      </w:r>
      <w:r w:rsidR="00CB0B00">
        <w:rPr>
          <w:b/>
          <w:bCs/>
          <w:lang w:eastAsia="zh-CN"/>
        </w:rPr>
        <w:t xml:space="preserve"> could be one approach.</w:t>
      </w:r>
    </w:p>
    <w:p w14:paraId="1DCCCEA9" w14:textId="2E7E81A0" w:rsidR="00063ABB" w:rsidRDefault="00063ABB" w:rsidP="003122AE">
      <w:pPr>
        <w:pStyle w:val="Heading2"/>
        <w:rPr>
          <w:lang w:eastAsia="zh-CN"/>
        </w:rPr>
      </w:pPr>
      <w:r>
        <w:rPr>
          <w:lang w:eastAsia="zh-CN"/>
        </w:rPr>
        <w:t>Scenarios</w:t>
      </w:r>
      <w:r w:rsidR="00B52E32">
        <w:rPr>
          <w:lang w:eastAsia="zh-CN"/>
        </w:rPr>
        <w:t xml:space="preserve">, </w:t>
      </w:r>
      <w:r>
        <w:rPr>
          <w:lang w:eastAsia="zh-CN"/>
        </w:rPr>
        <w:t>link level parameters</w:t>
      </w:r>
      <w:r w:rsidR="00B52E32">
        <w:rPr>
          <w:lang w:eastAsia="zh-CN"/>
        </w:rPr>
        <w:t>, and phase tolerance charact</w:t>
      </w:r>
      <w:r w:rsidR="00947CCB">
        <w:rPr>
          <w:lang w:eastAsia="zh-CN"/>
        </w:rPr>
        <w:t>er</w:t>
      </w:r>
      <w:r w:rsidR="00B52E32">
        <w:rPr>
          <w:lang w:eastAsia="zh-CN"/>
        </w:rPr>
        <w:t>ization</w:t>
      </w:r>
    </w:p>
    <w:p w14:paraId="25FC15C1" w14:textId="6295899A" w:rsidR="00412355" w:rsidRDefault="00F23921" w:rsidP="00C9586D">
      <w:pPr>
        <w:rPr>
          <w:lang w:eastAsia="zh-CN"/>
        </w:rPr>
      </w:pPr>
      <w:r>
        <w:rPr>
          <w:lang w:eastAsia="zh-CN"/>
        </w:rPr>
        <w:t xml:space="preserve">TR 38.830 considered a wide variety of </w:t>
      </w:r>
      <w:r w:rsidR="003F478E">
        <w:rPr>
          <w:lang w:eastAsia="zh-CN"/>
        </w:rPr>
        <w:t>use cases and scenarios, including data rates as low as 16 kbps (for VoIP) or as high as 5 Mbps (for eMBB data at 30 GHz).  Since the main benefits of joint channel estimation are likely to be for relatively low average data rate</w:t>
      </w:r>
      <w:r w:rsidR="00534EAA">
        <w:rPr>
          <w:lang w:eastAsia="zh-CN"/>
        </w:rPr>
        <w:t xml:space="preserve">, and given its importance to operators, VoIP configurations are a reasonable starting point to use to develop requirements for joint channel estimation.  </w:t>
      </w:r>
      <w:r w:rsidR="00C45BD9">
        <w:rPr>
          <w:lang w:eastAsia="zh-CN"/>
        </w:rPr>
        <w:t xml:space="preserve">The VoIP configurations from 38.830 can be refined to further narrow down options and to include impairments.  We suggest the following </w:t>
      </w:r>
      <w:r w:rsidR="00435A89">
        <w:rPr>
          <w:lang w:eastAsia="zh-CN"/>
        </w:rPr>
        <w:t>setups:</w:t>
      </w:r>
    </w:p>
    <w:p w14:paraId="7E47AA43" w14:textId="655C8847" w:rsidR="00943D0C" w:rsidRPr="00452EC8" w:rsidRDefault="00943D0C" w:rsidP="00943D0C">
      <w:pPr>
        <w:pStyle w:val="BodyText"/>
        <w:spacing w:after="0"/>
        <w:jc w:val="center"/>
        <w:rPr>
          <w:rFonts w:cstheme="minorHAnsi"/>
        </w:rPr>
      </w:pPr>
      <w:r w:rsidDel="00CE24A6">
        <w:rPr>
          <w:rFonts w:cstheme="minorHAnsi"/>
        </w:rPr>
        <w:t xml:space="preserve">Table 1: </w:t>
      </w:r>
      <w:r>
        <w:rPr>
          <w:rFonts w:cstheme="minorHAnsi"/>
        </w:rPr>
        <w:t>Link simulation parameters for joint channel estimation</w:t>
      </w:r>
      <w:r w:rsidRPr="00452EC8">
        <w:rPr>
          <w:rFonts w:cstheme="minorHAnsi"/>
        </w:rPr>
        <w:t xml:space="preserve"> on </w:t>
      </w:r>
      <w:r>
        <w:rPr>
          <w:rFonts w:cstheme="minorHAnsi"/>
        </w:rPr>
        <w:t>PUSCH, for TDD at 4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943D0C" w:rsidRPr="00C9626E" w14:paraId="1C5877A8" w14:textId="77777777" w:rsidTr="00962C1E">
        <w:trPr>
          <w:jc w:val="center"/>
        </w:trPr>
        <w:tc>
          <w:tcPr>
            <w:tcW w:w="1975" w:type="dxa"/>
            <w:shd w:val="clear" w:color="auto" w:fill="auto"/>
            <w:hideMark/>
          </w:tcPr>
          <w:p w14:paraId="1E5BC0DB" w14:textId="77777777" w:rsidR="00943D0C" w:rsidRPr="00C9626E" w:rsidRDefault="00943D0C" w:rsidP="00962C1E">
            <w:pPr>
              <w:spacing w:after="0"/>
              <w:textAlignment w:val="baseline"/>
              <w:rPr>
                <w:rFonts w:cstheme="minorHAnsi"/>
              </w:rPr>
            </w:pPr>
            <w:r w:rsidRPr="00C9626E">
              <w:rPr>
                <w:rFonts w:cstheme="minorHAnsi"/>
              </w:rPr>
              <w:t>System</w:t>
            </w:r>
          </w:p>
        </w:tc>
        <w:tc>
          <w:tcPr>
            <w:tcW w:w="7365" w:type="dxa"/>
            <w:shd w:val="clear" w:color="auto" w:fill="auto"/>
            <w:hideMark/>
          </w:tcPr>
          <w:p w14:paraId="4102566B" w14:textId="77777777" w:rsidR="00943D0C" w:rsidRPr="00ED2877" w:rsidRDefault="00943D0C" w:rsidP="00943D0C">
            <w:pPr>
              <w:numPr>
                <w:ilvl w:val="0"/>
                <w:numId w:val="50"/>
              </w:numPr>
              <w:spacing w:after="0"/>
              <w:contextualSpacing/>
              <w:textAlignment w:val="baseline"/>
              <w:rPr>
                <w:rFonts w:cstheme="minorHAnsi"/>
              </w:rPr>
            </w:pPr>
            <w:r w:rsidRPr="00ED2877">
              <w:rPr>
                <w:rFonts w:cstheme="minorHAnsi"/>
              </w:rPr>
              <w:t xml:space="preserve">Carrier frequency </w:t>
            </w:r>
            <w:r>
              <w:rPr>
                <w:rFonts w:cstheme="minorHAnsi"/>
              </w:rPr>
              <w:t>4 GHz</w:t>
            </w:r>
          </w:p>
          <w:p w14:paraId="11BA1DF1" w14:textId="77777777" w:rsidR="00943D0C" w:rsidRDefault="00943D0C" w:rsidP="00943D0C">
            <w:pPr>
              <w:numPr>
                <w:ilvl w:val="0"/>
                <w:numId w:val="50"/>
              </w:numPr>
              <w:spacing w:after="0"/>
              <w:contextualSpacing/>
              <w:textAlignment w:val="baseline"/>
              <w:rPr>
                <w:rFonts w:cstheme="minorHAnsi"/>
              </w:rPr>
            </w:pPr>
            <w:r>
              <w:rPr>
                <w:rFonts w:cstheme="minorHAnsi"/>
              </w:rPr>
              <w:t>30</w:t>
            </w:r>
            <w:r w:rsidRPr="00C9626E">
              <w:rPr>
                <w:rFonts w:cstheme="minorHAnsi"/>
              </w:rPr>
              <w:t xml:space="preserve"> kHz SCS</w:t>
            </w:r>
          </w:p>
          <w:p w14:paraId="2C1B5C93" w14:textId="39B77301" w:rsidR="00943D0C" w:rsidRDefault="00943D0C" w:rsidP="00943D0C">
            <w:pPr>
              <w:numPr>
                <w:ilvl w:val="0"/>
                <w:numId w:val="50"/>
              </w:numPr>
              <w:spacing w:after="0"/>
              <w:contextualSpacing/>
              <w:textAlignment w:val="baseline"/>
              <w:rPr>
                <w:rFonts w:cstheme="minorHAnsi"/>
              </w:rPr>
            </w:pPr>
            <w:r>
              <w:rPr>
                <w:rFonts w:cstheme="minorHAnsi"/>
              </w:rPr>
              <w:t>T</w:t>
            </w:r>
            <w:r>
              <w:rPr>
                <w:rFonts w:cstheme="minorHAnsi" w:hint="eastAsia"/>
              </w:rPr>
              <w:t>DD</w:t>
            </w:r>
            <w:r w:rsidR="00534EAA">
              <w:rPr>
                <w:rFonts w:cstheme="minorHAnsi"/>
              </w:rPr>
              <w:t>, with 1 UL slot or 2 consecutive UL slots</w:t>
            </w:r>
          </w:p>
          <w:p w14:paraId="30BB4BD2" w14:textId="77777777" w:rsidR="00943D0C" w:rsidRPr="00A32CB5" w:rsidRDefault="00943D0C" w:rsidP="00943D0C">
            <w:pPr>
              <w:numPr>
                <w:ilvl w:val="0"/>
                <w:numId w:val="50"/>
              </w:numPr>
              <w:spacing w:after="0"/>
              <w:contextualSpacing/>
              <w:textAlignment w:val="baseline"/>
              <w:rPr>
                <w:rFonts w:cstheme="minorHAnsi"/>
              </w:rPr>
            </w:pPr>
            <w:r>
              <w:rPr>
                <w:rFonts w:cstheme="minorHAnsi"/>
              </w:rPr>
              <w:t>273 PRBs BWP size</w:t>
            </w:r>
          </w:p>
        </w:tc>
      </w:tr>
      <w:tr w:rsidR="00943D0C" w:rsidRPr="00C9626E" w14:paraId="5E22544D" w14:textId="77777777" w:rsidTr="00962C1E">
        <w:trPr>
          <w:jc w:val="center"/>
        </w:trPr>
        <w:tc>
          <w:tcPr>
            <w:tcW w:w="1975" w:type="dxa"/>
            <w:shd w:val="clear" w:color="auto" w:fill="auto"/>
          </w:tcPr>
          <w:p w14:paraId="08F31CA2" w14:textId="77777777" w:rsidR="00943D0C" w:rsidRPr="00C9626E" w:rsidRDefault="00943D0C" w:rsidP="00962C1E">
            <w:pPr>
              <w:spacing w:after="0"/>
              <w:textAlignment w:val="baseline"/>
              <w:rPr>
                <w:rFonts w:cstheme="minorHAnsi"/>
              </w:rPr>
            </w:pPr>
            <w:r>
              <w:rPr>
                <w:rFonts w:cstheme="minorHAnsi"/>
              </w:rPr>
              <w:t>UE speed</w:t>
            </w:r>
          </w:p>
        </w:tc>
        <w:tc>
          <w:tcPr>
            <w:tcW w:w="7365" w:type="dxa"/>
            <w:shd w:val="clear" w:color="auto" w:fill="auto"/>
          </w:tcPr>
          <w:p w14:paraId="719E39F5" w14:textId="00381555" w:rsidR="00943D0C" w:rsidRPr="00ED2877" w:rsidRDefault="00943D0C" w:rsidP="00943D0C">
            <w:pPr>
              <w:numPr>
                <w:ilvl w:val="0"/>
                <w:numId w:val="50"/>
              </w:numPr>
              <w:spacing w:after="0"/>
              <w:contextualSpacing/>
              <w:textAlignment w:val="baseline"/>
              <w:rPr>
                <w:rFonts w:cstheme="minorHAnsi"/>
              </w:rPr>
            </w:pPr>
            <w:r>
              <w:rPr>
                <w:rFonts w:cstheme="minorHAnsi"/>
              </w:rPr>
              <w:t>3</w:t>
            </w:r>
            <w:r w:rsidR="00166A0D">
              <w:rPr>
                <w:rFonts w:cstheme="minorHAnsi"/>
              </w:rPr>
              <w:t>, [30]</w:t>
            </w:r>
            <w:r>
              <w:rPr>
                <w:rFonts w:cstheme="minorHAnsi"/>
              </w:rPr>
              <w:t xml:space="preserve"> km/h</w:t>
            </w:r>
          </w:p>
        </w:tc>
      </w:tr>
      <w:tr w:rsidR="00943D0C" w:rsidRPr="00C9626E" w14:paraId="69C83826" w14:textId="77777777" w:rsidTr="00962C1E">
        <w:trPr>
          <w:jc w:val="center"/>
        </w:trPr>
        <w:tc>
          <w:tcPr>
            <w:tcW w:w="1975" w:type="dxa"/>
            <w:shd w:val="clear" w:color="auto" w:fill="auto"/>
          </w:tcPr>
          <w:p w14:paraId="6609082E" w14:textId="7F1E3EDD" w:rsidR="00943D0C" w:rsidRDefault="00535E9F" w:rsidP="00962C1E">
            <w:pPr>
              <w:spacing w:after="0"/>
              <w:textAlignment w:val="baseline"/>
              <w:rPr>
                <w:rFonts w:cstheme="minorHAnsi"/>
              </w:rPr>
            </w:pPr>
            <w:r>
              <w:rPr>
                <w:rFonts w:cstheme="minorHAnsi"/>
              </w:rPr>
              <w:t xml:space="preserve">Format, </w:t>
            </w:r>
            <w:r w:rsidR="00943D0C">
              <w:rPr>
                <w:rFonts w:cstheme="minorHAnsi"/>
              </w:rPr>
              <w:t>Payload</w:t>
            </w:r>
            <w:r>
              <w:rPr>
                <w:rFonts w:cstheme="minorHAnsi"/>
              </w:rPr>
              <w:t xml:space="preserve">, </w:t>
            </w:r>
            <w:r w:rsidR="00943D0C">
              <w:rPr>
                <w:rFonts w:cstheme="minorHAnsi"/>
              </w:rPr>
              <w:t xml:space="preserve"> </w:t>
            </w:r>
            <w:r>
              <w:rPr>
                <w:rFonts w:cstheme="minorHAnsi"/>
              </w:rPr>
              <w:t>T</w:t>
            </w:r>
            <w:r w:rsidR="00943D0C">
              <w:rPr>
                <w:rFonts w:cstheme="minorHAnsi"/>
              </w:rPr>
              <w:t>x scheme</w:t>
            </w:r>
          </w:p>
        </w:tc>
        <w:tc>
          <w:tcPr>
            <w:tcW w:w="7365" w:type="dxa"/>
            <w:shd w:val="clear" w:color="auto" w:fill="auto"/>
          </w:tcPr>
          <w:p w14:paraId="038BB05F" w14:textId="65D73E86" w:rsidR="00943D0C" w:rsidRDefault="00943D0C" w:rsidP="00943D0C">
            <w:pPr>
              <w:numPr>
                <w:ilvl w:val="0"/>
                <w:numId w:val="50"/>
              </w:numPr>
              <w:spacing w:after="0"/>
              <w:contextualSpacing/>
              <w:textAlignment w:val="baseline"/>
              <w:rPr>
                <w:rFonts w:cstheme="minorHAnsi"/>
              </w:rPr>
            </w:pPr>
            <w:r>
              <w:rPr>
                <w:rFonts w:cstheme="minorHAnsi"/>
              </w:rPr>
              <w:t>MCS 4,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20F9CFF4" w14:textId="77777777" w:rsidR="00943D0C" w:rsidRDefault="00943D0C" w:rsidP="00943D0C">
            <w:pPr>
              <w:numPr>
                <w:ilvl w:val="0"/>
                <w:numId w:val="50"/>
              </w:numPr>
              <w:spacing w:after="0"/>
              <w:contextualSpacing/>
              <w:textAlignment w:val="baseline"/>
              <w:rPr>
                <w:rFonts w:cstheme="minorHAnsi"/>
              </w:rPr>
            </w:pPr>
            <w:r>
              <w:rPr>
                <w:rFonts w:cstheme="minorHAnsi"/>
              </w:rPr>
              <w:t>2 DMRS symbols per slot</w:t>
            </w:r>
          </w:p>
          <w:p w14:paraId="2AAB9A42" w14:textId="62AF293D" w:rsidR="00943D0C" w:rsidRDefault="00943D0C" w:rsidP="00943D0C">
            <w:pPr>
              <w:numPr>
                <w:ilvl w:val="0"/>
                <w:numId w:val="50"/>
              </w:numPr>
              <w:spacing w:after="0"/>
              <w:contextualSpacing/>
              <w:textAlignment w:val="baseline"/>
              <w:rPr>
                <w:rFonts w:cstheme="minorHAnsi"/>
              </w:rPr>
            </w:pPr>
            <w:r>
              <w:rPr>
                <w:rFonts w:cstheme="minorHAnsi"/>
              </w:rPr>
              <w:t xml:space="preserve">Up to </w:t>
            </w:r>
            <w:r w:rsidR="00A56050">
              <w:rPr>
                <w:rFonts w:cstheme="minorHAnsi"/>
              </w:rPr>
              <w:t>7</w:t>
            </w:r>
            <w:r>
              <w:rPr>
                <w:rFonts w:cstheme="minorHAnsi"/>
              </w:rPr>
              <w:t xml:space="preserve"> (actual) </w:t>
            </w:r>
            <w:r w:rsidR="00A56050">
              <w:rPr>
                <w:rFonts w:cstheme="minorHAnsi"/>
              </w:rPr>
              <w:t xml:space="preserve">repetitions (i.e. 8 total </w:t>
            </w:r>
            <w:r>
              <w:rPr>
                <w:rFonts w:cstheme="minorHAnsi"/>
              </w:rPr>
              <w:t>transmissions</w:t>
            </w:r>
            <w:r w:rsidR="00A56050">
              <w:rPr>
                <w:rFonts w:cstheme="minorHAnsi"/>
              </w:rPr>
              <w:t>)</w:t>
            </w:r>
            <w:r>
              <w:rPr>
                <w:rFonts w:cstheme="minorHAnsi"/>
              </w:rPr>
              <w:t>, no re-transmissions</w:t>
            </w:r>
          </w:p>
          <w:p w14:paraId="1449AEEB" w14:textId="2E8EFEAB" w:rsidR="00943D0C" w:rsidRDefault="006F0F4A" w:rsidP="00943D0C">
            <w:pPr>
              <w:numPr>
                <w:ilvl w:val="0"/>
                <w:numId w:val="50"/>
              </w:numPr>
              <w:spacing w:after="0"/>
              <w:contextualSpacing/>
              <w:textAlignment w:val="baseline"/>
              <w:rPr>
                <w:rFonts w:cstheme="minorHAnsi"/>
              </w:rPr>
            </w:pPr>
            <w:r>
              <w:rPr>
                <w:rFonts w:cstheme="minorHAnsi"/>
              </w:rPr>
              <w:t>With or without f</w:t>
            </w:r>
            <w:r w:rsidR="00943D0C">
              <w:rPr>
                <w:rFonts w:cstheme="minorHAnsi"/>
              </w:rPr>
              <w:t>requency hopping</w:t>
            </w:r>
          </w:p>
        </w:tc>
      </w:tr>
      <w:tr w:rsidR="00943D0C" w:rsidRPr="00C9626E" w14:paraId="014FD6E7" w14:textId="77777777" w:rsidTr="00962C1E">
        <w:trPr>
          <w:jc w:val="center"/>
        </w:trPr>
        <w:tc>
          <w:tcPr>
            <w:tcW w:w="1975" w:type="dxa"/>
            <w:shd w:val="clear" w:color="auto" w:fill="auto"/>
            <w:hideMark/>
          </w:tcPr>
          <w:p w14:paraId="411EEE49" w14:textId="77777777" w:rsidR="00943D0C" w:rsidRPr="00C9626E" w:rsidRDefault="00943D0C" w:rsidP="00962C1E">
            <w:pPr>
              <w:spacing w:after="0"/>
              <w:textAlignment w:val="baseline"/>
              <w:rPr>
                <w:rFonts w:cstheme="minorHAnsi"/>
              </w:rPr>
            </w:pPr>
            <w:r w:rsidRPr="00C9626E">
              <w:rPr>
                <w:rFonts w:cstheme="minorHAnsi"/>
              </w:rPr>
              <w:t>Channel</w:t>
            </w:r>
          </w:p>
        </w:tc>
        <w:tc>
          <w:tcPr>
            <w:tcW w:w="7365" w:type="dxa"/>
            <w:shd w:val="clear" w:color="auto" w:fill="auto"/>
            <w:hideMark/>
          </w:tcPr>
          <w:p w14:paraId="5AA8303F" w14:textId="77777777" w:rsidR="00943D0C" w:rsidRPr="00751E26" w:rsidRDefault="00943D0C" w:rsidP="00943D0C">
            <w:pPr>
              <w:numPr>
                <w:ilvl w:val="0"/>
                <w:numId w:val="50"/>
              </w:numPr>
              <w:spacing w:after="0"/>
              <w:contextualSpacing/>
              <w:textAlignment w:val="baseline"/>
              <w:rPr>
                <w:rFonts w:cstheme="minorHAnsi"/>
              </w:rPr>
            </w:pPr>
            <w:r w:rsidRPr="00ED2877">
              <w:rPr>
                <w:rFonts w:cstheme="minorHAnsi"/>
              </w:rPr>
              <w:t>TDL-C (NLoS)</w:t>
            </w:r>
            <w:r>
              <w:rPr>
                <w:rFonts w:cstheme="minorHAnsi"/>
              </w:rPr>
              <w:t>, 30 ns or 300 ns delay spread, medium correlation</w:t>
            </w:r>
          </w:p>
        </w:tc>
      </w:tr>
      <w:tr w:rsidR="00943D0C" w:rsidRPr="00C9626E" w14:paraId="28C6753F" w14:textId="77777777" w:rsidTr="00962C1E">
        <w:trPr>
          <w:jc w:val="center"/>
        </w:trPr>
        <w:tc>
          <w:tcPr>
            <w:tcW w:w="1975" w:type="dxa"/>
            <w:shd w:val="clear" w:color="auto" w:fill="auto"/>
            <w:hideMark/>
          </w:tcPr>
          <w:p w14:paraId="6EF4129D" w14:textId="77777777" w:rsidR="00943D0C" w:rsidRPr="00C9626E" w:rsidRDefault="00943D0C" w:rsidP="00962C1E">
            <w:pPr>
              <w:spacing w:after="0"/>
              <w:textAlignment w:val="baseline"/>
              <w:rPr>
                <w:rFonts w:cstheme="minorHAnsi"/>
              </w:rPr>
            </w:pPr>
            <w:r>
              <w:rPr>
                <w:rFonts w:cstheme="minorHAnsi"/>
              </w:rPr>
              <w:t>Impairments</w:t>
            </w:r>
          </w:p>
        </w:tc>
        <w:tc>
          <w:tcPr>
            <w:tcW w:w="7365" w:type="dxa"/>
            <w:shd w:val="clear" w:color="auto" w:fill="auto"/>
            <w:hideMark/>
          </w:tcPr>
          <w:p w14:paraId="247B01CE" w14:textId="25880739" w:rsidR="00943D0C" w:rsidRDefault="00943D0C" w:rsidP="00943D0C">
            <w:pPr>
              <w:numPr>
                <w:ilvl w:val="0"/>
                <w:numId w:val="50"/>
              </w:numPr>
              <w:spacing w:after="0"/>
              <w:contextualSpacing/>
              <w:textAlignment w:val="baseline"/>
              <w:rPr>
                <w:rFonts w:cstheme="minorHAnsi"/>
              </w:rPr>
            </w:pPr>
            <w:r>
              <w:rPr>
                <w:rFonts w:cstheme="minorHAnsi"/>
              </w:rPr>
              <w:t xml:space="preserve">0.10 ppm CFO (400 Hz) </w:t>
            </w:r>
          </w:p>
          <w:p w14:paraId="0A6B5946" w14:textId="5B2E3A06" w:rsidR="00024E07" w:rsidRDefault="00024E07" w:rsidP="00945928">
            <w:pPr>
              <w:numPr>
                <w:ilvl w:val="0"/>
                <w:numId w:val="50"/>
              </w:numPr>
              <w:spacing w:after="0"/>
              <w:contextualSpacing/>
              <w:textAlignment w:val="baseline"/>
              <w:rPr>
                <w:rFonts w:cstheme="minorHAnsi"/>
              </w:rPr>
            </w:pPr>
            <w:r>
              <w:rPr>
                <w:rFonts w:cstheme="minorHAnsi"/>
              </w:rPr>
              <w:t>Phase offset impairment, modelling T.B.D</w:t>
            </w:r>
          </w:p>
          <w:p w14:paraId="749DEA7B" w14:textId="0B3828A6" w:rsidR="00945928" w:rsidRDefault="000B000A" w:rsidP="003122AE">
            <w:pPr>
              <w:numPr>
                <w:ilvl w:val="0"/>
                <w:numId w:val="50"/>
              </w:numPr>
              <w:spacing w:after="0"/>
              <w:ind w:left="841"/>
              <w:contextualSpacing/>
              <w:textAlignment w:val="baseline"/>
              <w:rPr>
                <w:rFonts w:cstheme="minorHAnsi"/>
              </w:rPr>
            </w:pPr>
            <w:r>
              <w:rPr>
                <w:rFonts w:cstheme="minorHAnsi"/>
              </w:rPr>
              <w:t xml:space="preserve">Gaussian, </w:t>
            </w:r>
            <w:r w:rsidR="0017249A">
              <w:rPr>
                <w:rFonts w:cstheme="minorHAnsi"/>
              </w:rPr>
              <w:t>std deviation (10</w:t>
            </w:r>
            <w:r w:rsidR="00024E07">
              <w:t>°</w:t>
            </w:r>
            <w:r w:rsidR="0017249A">
              <w:rPr>
                <w:rFonts w:cstheme="minorHAnsi"/>
              </w:rPr>
              <w:t>, 20</w:t>
            </w:r>
            <w:r w:rsidR="00024E07">
              <w:t>°</w:t>
            </w:r>
            <w:r w:rsidR="00F44362">
              <w:rPr>
                <w:rFonts w:cstheme="minorHAnsi"/>
              </w:rPr>
              <w:t>, 30</w:t>
            </w:r>
            <w:r w:rsidR="00024E07">
              <w:t>°</w:t>
            </w:r>
            <w:r w:rsidR="00F44362">
              <w:rPr>
                <w:rFonts w:cstheme="minorHAnsi"/>
              </w:rPr>
              <w:t>, 40</w:t>
            </w:r>
            <w:r w:rsidR="00024E07">
              <w:t>°</w:t>
            </w:r>
            <w:r w:rsidR="00F44362">
              <w:rPr>
                <w:rFonts w:cstheme="minorHAnsi"/>
              </w:rPr>
              <w:t>, 50</w:t>
            </w:r>
            <w:r w:rsidR="00024E07">
              <w:t>°</w:t>
            </w:r>
            <w:r w:rsidR="00F44362">
              <w:rPr>
                <w:rFonts w:cstheme="minorHAnsi"/>
              </w:rPr>
              <w:t>)</w:t>
            </w:r>
            <w:r w:rsidR="00F44362" w:rsidDel="00F44362">
              <w:rPr>
                <w:rFonts w:cstheme="minorHAnsi"/>
              </w:rPr>
              <w:t xml:space="preserve"> </w:t>
            </w:r>
            <w:r w:rsidR="00024E07">
              <w:rPr>
                <w:rFonts w:cstheme="minorHAnsi"/>
              </w:rPr>
              <w:t>can be a starting point</w:t>
            </w:r>
          </w:p>
          <w:p w14:paraId="1E010917" w14:textId="22DA1EB6" w:rsidR="00624AF2" w:rsidRPr="00751E26" w:rsidRDefault="00624AF2" w:rsidP="00945928">
            <w:pPr>
              <w:numPr>
                <w:ilvl w:val="0"/>
                <w:numId w:val="50"/>
              </w:numPr>
              <w:spacing w:after="0"/>
              <w:contextualSpacing/>
              <w:textAlignment w:val="baseline"/>
              <w:rPr>
                <w:rFonts w:cstheme="minorHAnsi"/>
              </w:rPr>
            </w:pPr>
          </w:p>
        </w:tc>
      </w:tr>
      <w:tr w:rsidR="00943D0C" w:rsidRPr="00C9626E" w14:paraId="798245F1" w14:textId="77777777" w:rsidTr="00962C1E">
        <w:trPr>
          <w:jc w:val="center"/>
        </w:trPr>
        <w:tc>
          <w:tcPr>
            <w:tcW w:w="1975" w:type="dxa"/>
            <w:shd w:val="clear" w:color="auto" w:fill="auto"/>
            <w:hideMark/>
          </w:tcPr>
          <w:p w14:paraId="608CCD13" w14:textId="77777777" w:rsidR="00943D0C" w:rsidRPr="00C9626E" w:rsidRDefault="00943D0C" w:rsidP="00962C1E">
            <w:pPr>
              <w:spacing w:after="0"/>
              <w:textAlignment w:val="baseline"/>
              <w:rPr>
                <w:rFonts w:cstheme="minorHAnsi"/>
              </w:rPr>
            </w:pPr>
            <w:r w:rsidRPr="00C9626E">
              <w:rPr>
                <w:rFonts w:cstheme="minorHAnsi"/>
              </w:rPr>
              <w:t>Antennas</w:t>
            </w:r>
          </w:p>
        </w:tc>
        <w:tc>
          <w:tcPr>
            <w:tcW w:w="7365" w:type="dxa"/>
            <w:shd w:val="clear" w:color="auto" w:fill="auto"/>
            <w:hideMark/>
          </w:tcPr>
          <w:p w14:paraId="14A42DEB" w14:textId="77777777" w:rsidR="00943D0C" w:rsidRPr="00C9626E" w:rsidRDefault="00943D0C" w:rsidP="00943D0C">
            <w:pPr>
              <w:numPr>
                <w:ilvl w:val="0"/>
                <w:numId w:val="50"/>
              </w:numPr>
              <w:spacing w:after="0"/>
              <w:contextualSpacing/>
              <w:textAlignment w:val="baseline"/>
              <w:rPr>
                <w:rFonts w:cstheme="minorHAnsi"/>
              </w:rPr>
            </w:pPr>
            <w:r w:rsidRPr="00C9626E">
              <w:rPr>
                <w:rFonts w:cstheme="minorHAnsi"/>
              </w:rPr>
              <w:t>1T</w:t>
            </w:r>
            <w:r>
              <w:rPr>
                <w:rFonts w:cstheme="minorHAnsi"/>
              </w:rPr>
              <w:t>4R</w:t>
            </w:r>
          </w:p>
        </w:tc>
      </w:tr>
      <w:tr w:rsidR="00943D0C" w:rsidRPr="00C9626E" w14:paraId="6EF39C41" w14:textId="77777777" w:rsidTr="00962C1E">
        <w:trPr>
          <w:jc w:val="center"/>
        </w:trPr>
        <w:tc>
          <w:tcPr>
            <w:tcW w:w="1975" w:type="dxa"/>
            <w:shd w:val="clear" w:color="auto" w:fill="auto"/>
          </w:tcPr>
          <w:p w14:paraId="15C229E3" w14:textId="77777777" w:rsidR="00943D0C" w:rsidRPr="00C9626E" w:rsidRDefault="00943D0C" w:rsidP="00962C1E">
            <w:pPr>
              <w:spacing w:after="0"/>
              <w:textAlignment w:val="baseline"/>
              <w:rPr>
                <w:rFonts w:cstheme="minorHAnsi"/>
              </w:rPr>
            </w:pPr>
            <w:r>
              <w:rPr>
                <w:rFonts w:cstheme="minorHAnsi"/>
              </w:rPr>
              <w:t>Receiver</w:t>
            </w:r>
          </w:p>
        </w:tc>
        <w:tc>
          <w:tcPr>
            <w:tcW w:w="7365" w:type="dxa"/>
            <w:shd w:val="clear" w:color="auto" w:fill="auto"/>
          </w:tcPr>
          <w:p w14:paraId="5B715911" w14:textId="77777777" w:rsidR="00943D0C" w:rsidRDefault="00943D0C" w:rsidP="00943D0C">
            <w:pPr>
              <w:numPr>
                <w:ilvl w:val="0"/>
                <w:numId w:val="50"/>
              </w:numPr>
              <w:spacing w:after="0"/>
              <w:contextualSpacing/>
              <w:textAlignment w:val="baseline"/>
              <w:rPr>
                <w:rFonts w:cstheme="minorHAnsi"/>
              </w:rPr>
            </w:pPr>
            <w:r>
              <w:rPr>
                <w:rFonts w:cstheme="minorHAnsi"/>
              </w:rPr>
              <w:t>Practical (delay spread, CFO, etc not known to receiver)</w:t>
            </w:r>
          </w:p>
          <w:p w14:paraId="54CD9C57" w14:textId="552F2588" w:rsidR="00943D0C" w:rsidRPr="00751E26" w:rsidRDefault="00943D0C" w:rsidP="00943D0C">
            <w:pPr>
              <w:numPr>
                <w:ilvl w:val="0"/>
                <w:numId w:val="50"/>
              </w:numPr>
              <w:spacing w:after="0"/>
              <w:contextualSpacing/>
              <w:textAlignment w:val="baseline"/>
              <w:rPr>
                <w:rFonts w:cstheme="minorHAnsi"/>
              </w:rPr>
            </w:pPr>
            <w:r>
              <w:rPr>
                <w:rFonts w:cstheme="minorHAnsi"/>
              </w:rPr>
              <w:t xml:space="preserve">Other cases </w:t>
            </w:r>
            <w:r w:rsidR="006F0F4A">
              <w:rPr>
                <w:rFonts w:cstheme="minorHAnsi"/>
              </w:rPr>
              <w:t>optional, e.g. for gains under ideal conditions</w:t>
            </w:r>
          </w:p>
        </w:tc>
      </w:tr>
    </w:tbl>
    <w:p w14:paraId="12BE63F9" w14:textId="77777777" w:rsidR="00943D0C" w:rsidRPr="003122AE" w:rsidRDefault="00943D0C" w:rsidP="00943D0C">
      <w:pPr>
        <w:pStyle w:val="Reference"/>
        <w:numPr>
          <w:ilvl w:val="0"/>
          <w:numId w:val="0"/>
        </w:numPr>
        <w:spacing w:after="120"/>
        <w:jc w:val="both"/>
        <w:rPr>
          <w:lang w:val="en-US"/>
        </w:rPr>
      </w:pPr>
    </w:p>
    <w:p w14:paraId="2D0E12C3" w14:textId="712958D0" w:rsidR="00943D0C" w:rsidRPr="00452EC8" w:rsidRDefault="00943D0C" w:rsidP="00943D0C">
      <w:pPr>
        <w:pStyle w:val="BodyText"/>
        <w:spacing w:after="0"/>
        <w:jc w:val="center"/>
        <w:rPr>
          <w:rFonts w:cstheme="minorHAnsi"/>
        </w:rPr>
      </w:pPr>
      <w:r>
        <w:rPr>
          <w:rFonts w:cstheme="minorHAnsi"/>
        </w:rPr>
        <w:t>Table 2: Link simulation parameters for joint channel estimation</w:t>
      </w:r>
      <w:r w:rsidRPr="00452EC8">
        <w:rPr>
          <w:rFonts w:cstheme="minorHAnsi"/>
        </w:rPr>
        <w:t xml:space="preserve"> on </w:t>
      </w:r>
      <w:r>
        <w:rPr>
          <w:rFonts w:cstheme="minorHAnsi"/>
        </w:rPr>
        <w:t>PUSCH, for FDD at 700 MHz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943D0C" w:rsidRPr="00C9626E" w14:paraId="24046AB5" w14:textId="77777777" w:rsidTr="00962C1E">
        <w:trPr>
          <w:jc w:val="center"/>
        </w:trPr>
        <w:tc>
          <w:tcPr>
            <w:tcW w:w="1975" w:type="dxa"/>
            <w:shd w:val="clear" w:color="auto" w:fill="auto"/>
            <w:hideMark/>
          </w:tcPr>
          <w:p w14:paraId="0FF28B60" w14:textId="77777777" w:rsidR="00943D0C" w:rsidRPr="00C9626E" w:rsidRDefault="00943D0C" w:rsidP="00962C1E">
            <w:pPr>
              <w:spacing w:after="0"/>
              <w:textAlignment w:val="baseline"/>
              <w:rPr>
                <w:rFonts w:cstheme="minorHAnsi"/>
              </w:rPr>
            </w:pPr>
            <w:r w:rsidRPr="00C9626E">
              <w:rPr>
                <w:rFonts w:cstheme="minorHAnsi"/>
              </w:rPr>
              <w:lastRenderedPageBreak/>
              <w:t>System</w:t>
            </w:r>
          </w:p>
        </w:tc>
        <w:tc>
          <w:tcPr>
            <w:tcW w:w="7365" w:type="dxa"/>
            <w:shd w:val="clear" w:color="auto" w:fill="auto"/>
            <w:hideMark/>
          </w:tcPr>
          <w:p w14:paraId="66D98EC1" w14:textId="77777777" w:rsidR="00943D0C" w:rsidRPr="00ED2877" w:rsidRDefault="00943D0C" w:rsidP="00943D0C">
            <w:pPr>
              <w:numPr>
                <w:ilvl w:val="0"/>
                <w:numId w:val="50"/>
              </w:numPr>
              <w:spacing w:after="0"/>
              <w:contextualSpacing/>
              <w:textAlignment w:val="baseline"/>
              <w:rPr>
                <w:rFonts w:cstheme="minorHAnsi"/>
              </w:rPr>
            </w:pPr>
            <w:r w:rsidRPr="00ED2877">
              <w:rPr>
                <w:rFonts w:cstheme="minorHAnsi"/>
              </w:rPr>
              <w:t xml:space="preserve">Carrier frequency </w:t>
            </w:r>
            <w:r>
              <w:rPr>
                <w:rFonts w:cstheme="minorHAnsi"/>
              </w:rPr>
              <w:t>700MHz</w:t>
            </w:r>
          </w:p>
          <w:p w14:paraId="43467ABF" w14:textId="77777777" w:rsidR="00943D0C" w:rsidRDefault="00943D0C" w:rsidP="00943D0C">
            <w:pPr>
              <w:numPr>
                <w:ilvl w:val="0"/>
                <w:numId w:val="50"/>
              </w:numPr>
              <w:spacing w:after="0"/>
              <w:contextualSpacing/>
              <w:textAlignment w:val="baseline"/>
              <w:rPr>
                <w:rFonts w:cstheme="minorHAnsi"/>
              </w:rPr>
            </w:pPr>
            <w:r>
              <w:rPr>
                <w:rFonts w:cstheme="minorHAnsi"/>
              </w:rPr>
              <w:t>15</w:t>
            </w:r>
            <w:r w:rsidRPr="00C9626E">
              <w:rPr>
                <w:rFonts w:cstheme="minorHAnsi"/>
              </w:rPr>
              <w:t xml:space="preserve"> kHz SCS</w:t>
            </w:r>
          </w:p>
          <w:p w14:paraId="01DFDC2A" w14:textId="77777777" w:rsidR="00943D0C" w:rsidRDefault="00943D0C" w:rsidP="00943D0C">
            <w:pPr>
              <w:numPr>
                <w:ilvl w:val="0"/>
                <w:numId w:val="50"/>
              </w:numPr>
              <w:spacing w:after="0"/>
              <w:contextualSpacing/>
              <w:textAlignment w:val="baseline"/>
              <w:rPr>
                <w:rFonts w:cstheme="minorHAnsi"/>
              </w:rPr>
            </w:pPr>
            <w:r>
              <w:rPr>
                <w:rFonts w:cstheme="minorHAnsi" w:hint="eastAsia"/>
              </w:rPr>
              <w:t>FDD</w:t>
            </w:r>
          </w:p>
          <w:p w14:paraId="040DE485" w14:textId="77777777" w:rsidR="00943D0C" w:rsidRPr="00A32CB5" w:rsidRDefault="00943D0C" w:rsidP="00943D0C">
            <w:pPr>
              <w:numPr>
                <w:ilvl w:val="0"/>
                <w:numId w:val="50"/>
              </w:numPr>
              <w:spacing w:after="0"/>
              <w:contextualSpacing/>
              <w:textAlignment w:val="baseline"/>
              <w:rPr>
                <w:rFonts w:cstheme="minorHAnsi"/>
              </w:rPr>
            </w:pPr>
            <w:r>
              <w:rPr>
                <w:rFonts w:cstheme="minorHAnsi"/>
              </w:rPr>
              <w:t>106 PRBs BWP size</w:t>
            </w:r>
          </w:p>
        </w:tc>
      </w:tr>
      <w:tr w:rsidR="00943D0C" w:rsidRPr="00C9626E" w14:paraId="69254DC6" w14:textId="77777777" w:rsidTr="00962C1E">
        <w:trPr>
          <w:jc w:val="center"/>
        </w:trPr>
        <w:tc>
          <w:tcPr>
            <w:tcW w:w="1975" w:type="dxa"/>
            <w:shd w:val="clear" w:color="auto" w:fill="auto"/>
          </w:tcPr>
          <w:p w14:paraId="587E688D" w14:textId="77777777" w:rsidR="00943D0C" w:rsidRPr="00C9626E" w:rsidRDefault="00943D0C" w:rsidP="00962C1E">
            <w:pPr>
              <w:spacing w:after="0"/>
              <w:textAlignment w:val="baseline"/>
              <w:rPr>
                <w:rFonts w:cstheme="minorHAnsi"/>
              </w:rPr>
            </w:pPr>
            <w:r>
              <w:rPr>
                <w:rFonts w:cstheme="minorHAnsi"/>
              </w:rPr>
              <w:t>UE speed</w:t>
            </w:r>
          </w:p>
        </w:tc>
        <w:tc>
          <w:tcPr>
            <w:tcW w:w="7365" w:type="dxa"/>
            <w:shd w:val="clear" w:color="auto" w:fill="auto"/>
          </w:tcPr>
          <w:p w14:paraId="047DCCC5" w14:textId="77777777" w:rsidR="00943D0C" w:rsidRPr="00ED2877" w:rsidRDefault="00943D0C" w:rsidP="00943D0C">
            <w:pPr>
              <w:numPr>
                <w:ilvl w:val="0"/>
                <w:numId w:val="50"/>
              </w:numPr>
              <w:spacing w:after="0"/>
              <w:contextualSpacing/>
              <w:textAlignment w:val="baseline"/>
              <w:rPr>
                <w:rFonts w:cstheme="minorHAnsi"/>
              </w:rPr>
            </w:pPr>
            <w:r>
              <w:rPr>
                <w:rFonts w:cstheme="minorHAnsi"/>
              </w:rPr>
              <w:t>3 km/h or 120 km/h</w:t>
            </w:r>
          </w:p>
        </w:tc>
      </w:tr>
      <w:tr w:rsidR="00535E9F" w:rsidRPr="00C9626E" w14:paraId="156B7757" w14:textId="77777777" w:rsidTr="00962C1E">
        <w:trPr>
          <w:jc w:val="center"/>
        </w:trPr>
        <w:tc>
          <w:tcPr>
            <w:tcW w:w="1975" w:type="dxa"/>
            <w:shd w:val="clear" w:color="auto" w:fill="auto"/>
          </w:tcPr>
          <w:p w14:paraId="57258536" w14:textId="24D8DFE5" w:rsidR="00535E9F" w:rsidRDefault="00535E9F" w:rsidP="00535E9F">
            <w:pPr>
              <w:spacing w:after="0"/>
              <w:textAlignment w:val="baseline"/>
              <w:rPr>
                <w:rFonts w:cstheme="minorHAnsi"/>
              </w:rPr>
            </w:pPr>
            <w:r>
              <w:rPr>
                <w:rFonts w:cstheme="minorHAnsi"/>
              </w:rPr>
              <w:t>Format, Payload,  Tx scheme</w:t>
            </w:r>
          </w:p>
        </w:tc>
        <w:tc>
          <w:tcPr>
            <w:tcW w:w="7365" w:type="dxa"/>
            <w:shd w:val="clear" w:color="auto" w:fill="auto"/>
          </w:tcPr>
          <w:p w14:paraId="5574521E" w14:textId="77777777" w:rsidR="00535E9F" w:rsidRDefault="00535E9F" w:rsidP="00535E9F">
            <w:pPr>
              <w:numPr>
                <w:ilvl w:val="0"/>
                <w:numId w:val="50"/>
              </w:numPr>
              <w:spacing w:after="0"/>
              <w:contextualSpacing/>
              <w:textAlignment w:val="baseline"/>
              <w:rPr>
                <w:rFonts w:cstheme="minorHAnsi"/>
              </w:rPr>
            </w:pPr>
            <w:r>
              <w:rPr>
                <w:rFonts w:cstheme="minorHAnsi"/>
              </w:rPr>
              <w:t>MCS 4,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6A7F1925" w14:textId="7D7F7E0A" w:rsidR="00535E9F" w:rsidRDefault="00535E9F" w:rsidP="00535E9F">
            <w:pPr>
              <w:numPr>
                <w:ilvl w:val="0"/>
                <w:numId w:val="50"/>
              </w:numPr>
              <w:spacing w:after="0"/>
              <w:contextualSpacing/>
              <w:textAlignment w:val="baseline"/>
              <w:rPr>
                <w:rFonts w:cstheme="minorHAnsi"/>
              </w:rPr>
            </w:pPr>
            <w:r>
              <w:rPr>
                <w:rFonts w:cstheme="minorHAnsi"/>
              </w:rPr>
              <w:t>2 DMRS symbols per slot</w:t>
            </w:r>
          </w:p>
          <w:p w14:paraId="1BC4064F" w14:textId="77777777" w:rsidR="00F66F2E" w:rsidRDefault="00F66F2E" w:rsidP="00F66F2E">
            <w:pPr>
              <w:numPr>
                <w:ilvl w:val="0"/>
                <w:numId w:val="50"/>
              </w:numPr>
              <w:spacing w:after="0"/>
              <w:contextualSpacing/>
              <w:textAlignment w:val="baseline"/>
              <w:rPr>
                <w:rFonts w:cstheme="minorHAnsi"/>
              </w:rPr>
            </w:pPr>
            <w:r>
              <w:rPr>
                <w:rFonts w:cstheme="minorHAnsi"/>
              </w:rPr>
              <w:t>Up to 7 (actual) repetitions (i.e. 8 total transmissions), no re-transmissions</w:t>
            </w:r>
          </w:p>
          <w:p w14:paraId="491A6A43" w14:textId="2CDC7163" w:rsidR="00535E9F" w:rsidRDefault="00535E9F" w:rsidP="00535E9F">
            <w:pPr>
              <w:numPr>
                <w:ilvl w:val="0"/>
                <w:numId w:val="50"/>
              </w:numPr>
              <w:spacing w:after="0"/>
              <w:contextualSpacing/>
              <w:textAlignment w:val="baseline"/>
              <w:rPr>
                <w:rFonts w:cstheme="minorHAnsi"/>
              </w:rPr>
            </w:pPr>
            <w:r>
              <w:rPr>
                <w:rFonts w:cstheme="minorHAnsi"/>
              </w:rPr>
              <w:t>With or without frequency hopping</w:t>
            </w:r>
          </w:p>
        </w:tc>
      </w:tr>
      <w:tr w:rsidR="00943D0C" w:rsidRPr="00C9626E" w14:paraId="7C47E8EE" w14:textId="77777777" w:rsidTr="00962C1E">
        <w:trPr>
          <w:jc w:val="center"/>
        </w:trPr>
        <w:tc>
          <w:tcPr>
            <w:tcW w:w="1975" w:type="dxa"/>
            <w:shd w:val="clear" w:color="auto" w:fill="auto"/>
            <w:hideMark/>
          </w:tcPr>
          <w:p w14:paraId="56CE06C4" w14:textId="77777777" w:rsidR="00943D0C" w:rsidRPr="00C9626E" w:rsidRDefault="00943D0C" w:rsidP="00962C1E">
            <w:pPr>
              <w:spacing w:after="0"/>
              <w:textAlignment w:val="baseline"/>
              <w:rPr>
                <w:rFonts w:cstheme="minorHAnsi"/>
              </w:rPr>
            </w:pPr>
            <w:r w:rsidRPr="00C9626E">
              <w:rPr>
                <w:rFonts w:cstheme="minorHAnsi"/>
              </w:rPr>
              <w:t>Channel</w:t>
            </w:r>
          </w:p>
        </w:tc>
        <w:tc>
          <w:tcPr>
            <w:tcW w:w="7365" w:type="dxa"/>
            <w:shd w:val="clear" w:color="auto" w:fill="auto"/>
            <w:hideMark/>
          </w:tcPr>
          <w:p w14:paraId="38E675F4" w14:textId="77777777" w:rsidR="00943D0C" w:rsidRPr="00ED2877" w:rsidRDefault="00943D0C" w:rsidP="00943D0C">
            <w:pPr>
              <w:numPr>
                <w:ilvl w:val="0"/>
                <w:numId w:val="50"/>
              </w:numPr>
              <w:spacing w:after="0"/>
              <w:contextualSpacing/>
              <w:textAlignment w:val="baseline"/>
              <w:rPr>
                <w:rFonts w:cstheme="minorHAnsi"/>
              </w:rPr>
            </w:pPr>
            <w:r w:rsidRPr="00ED2877">
              <w:rPr>
                <w:rFonts w:cstheme="minorHAnsi"/>
              </w:rPr>
              <w:t>TDL-C (NLoS)</w:t>
            </w:r>
            <w:r>
              <w:rPr>
                <w:rFonts w:cstheme="minorHAnsi"/>
              </w:rPr>
              <w:t>, 30 ns or 300 ns delay spread, medium correlation</w:t>
            </w:r>
          </w:p>
        </w:tc>
      </w:tr>
      <w:tr w:rsidR="00943D0C" w:rsidRPr="00C9626E" w14:paraId="5A505084" w14:textId="77777777" w:rsidTr="00962C1E">
        <w:trPr>
          <w:jc w:val="center"/>
        </w:trPr>
        <w:tc>
          <w:tcPr>
            <w:tcW w:w="1975" w:type="dxa"/>
            <w:shd w:val="clear" w:color="auto" w:fill="auto"/>
            <w:hideMark/>
          </w:tcPr>
          <w:p w14:paraId="6DBFE3C0" w14:textId="77777777" w:rsidR="00943D0C" w:rsidRPr="00C9626E" w:rsidRDefault="00943D0C" w:rsidP="00962C1E">
            <w:pPr>
              <w:spacing w:after="0"/>
              <w:textAlignment w:val="baseline"/>
              <w:rPr>
                <w:rFonts w:cstheme="minorHAnsi"/>
              </w:rPr>
            </w:pPr>
            <w:r>
              <w:rPr>
                <w:rFonts w:cstheme="minorHAnsi"/>
              </w:rPr>
              <w:t>Impairments</w:t>
            </w:r>
          </w:p>
        </w:tc>
        <w:tc>
          <w:tcPr>
            <w:tcW w:w="7365" w:type="dxa"/>
            <w:shd w:val="clear" w:color="auto" w:fill="auto"/>
            <w:hideMark/>
          </w:tcPr>
          <w:p w14:paraId="75912F2A" w14:textId="77777777" w:rsidR="00943D0C" w:rsidRDefault="00943D0C" w:rsidP="00943D0C">
            <w:pPr>
              <w:numPr>
                <w:ilvl w:val="0"/>
                <w:numId w:val="50"/>
              </w:numPr>
              <w:spacing w:after="0"/>
              <w:contextualSpacing/>
              <w:textAlignment w:val="baseline"/>
              <w:rPr>
                <w:rFonts w:cstheme="minorHAnsi"/>
              </w:rPr>
            </w:pPr>
            <w:r>
              <w:rPr>
                <w:rFonts w:cstheme="minorHAnsi"/>
              </w:rPr>
              <w:t>0.10 ppm CFO (70 Hz)</w:t>
            </w:r>
          </w:p>
          <w:p w14:paraId="76C290BF" w14:textId="77777777" w:rsidR="00024E07" w:rsidRDefault="00024E07" w:rsidP="00024E07">
            <w:pPr>
              <w:numPr>
                <w:ilvl w:val="0"/>
                <w:numId w:val="50"/>
              </w:numPr>
              <w:spacing w:after="0"/>
              <w:contextualSpacing/>
              <w:textAlignment w:val="baseline"/>
              <w:rPr>
                <w:rFonts w:cstheme="minorHAnsi"/>
              </w:rPr>
            </w:pPr>
            <w:r>
              <w:rPr>
                <w:rFonts w:cstheme="minorHAnsi"/>
              </w:rPr>
              <w:t>Phase offset impairment, modelling T.B.D</w:t>
            </w:r>
          </w:p>
          <w:p w14:paraId="2137E1BB" w14:textId="77777777" w:rsidR="00024E07" w:rsidRDefault="00024E07" w:rsidP="00024E07">
            <w:pPr>
              <w:numPr>
                <w:ilvl w:val="0"/>
                <w:numId w:val="50"/>
              </w:numPr>
              <w:spacing w:after="0"/>
              <w:ind w:left="841"/>
              <w:contextualSpacing/>
              <w:textAlignment w:val="baseline"/>
              <w:rPr>
                <w:rFonts w:cstheme="minorHAnsi"/>
              </w:rPr>
            </w:pPr>
            <w:r>
              <w:rPr>
                <w:rFonts w:cstheme="minorHAnsi"/>
              </w:rPr>
              <w:t>Gaussian, std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w:t>
            </w:r>
            <w:r w:rsidDel="00F44362">
              <w:rPr>
                <w:rFonts w:cstheme="minorHAnsi"/>
              </w:rPr>
              <w:t xml:space="preserve"> </w:t>
            </w:r>
            <w:r>
              <w:rPr>
                <w:rFonts w:cstheme="minorHAnsi"/>
              </w:rPr>
              <w:t>can be a starting point</w:t>
            </w:r>
          </w:p>
          <w:p w14:paraId="5DCB462F" w14:textId="08EA9EF3" w:rsidR="006F0F4A" w:rsidRPr="006F0F4A" w:rsidRDefault="006F0F4A" w:rsidP="00945928">
            <w:pPr>
              <w:numPr>
                <w:ilvl w:val="0"/>
                <w:numId w:val="50"/>
              </w:numPr>
              <w:spacing w:after="0"/>
              <w:contextualSpacing/>
              <w:textAlignment w:val="baseline"/>
              <w:rPr>
                <w:rFonts w:cstheme="minorHAnsi"/>
                <w:b/>
                <w:bCs/>
              </w:rPr>
            </w:pPr>
          </w:p>
        </w:tc>
      </w:tr>
      <w:tr w:rsidR="00943D0C" w:rsidRPr="00C9626E" w14:paraId="3FD9A3AF" w14:textId="77777777" w:rsidTr="00962C1E">
        <w:trPr>
          <w:jc w:val="center"/>
        </w:trPr>
        <w:tc>
          <w:tcPr>
            <w:tcW w:w="1975" w:type="dxa"/>
            <w:shd w:val="clear" w:color="auto" w:fill="auto"/>
            <w:hideMark/>
          </w:tcPr>
          <w:p w14:paraId="562DB0D1" w14:textId="77777777" w:rsidR="00943D0C" w:rsidRPr="00C9626E" w:rsidRDefault="00943D0C" w:rsidP="00962C1E">
            <w:pPr>
              <w:spacing w:after="0"/>
              <w:textAlignment w:val="baseline"/>
              <w:rPr>
                <w:rFonts w:cstheme="minorHAnsi"/>
              </w:rPr>
            </w:pPr>
            <w:r w:rsidRPr="00C9626E">
              <w:rPr>
                <w:rFonts w:cstheme="minorHAnsi"/>
              </w:rPr>
              <w:t>Antennas</w:t>
            </w:r>
          </w:p>
        </w:tc>
        <w:tc>
          <w:tcPr>
            <w:tcW w:w="7365" w:type="dxa"/>
            <w:shd w:val="clear" w:color="auto" w:fill="auto"/>
            <w:hideMark/>
          </w:tcPr>
          <w:p w14:paraId="31E52C1A" w14:textId="77777777" w:rsidR="00943D0C" w:rsidRPr="00C9626E" w:rsidRDefault="00943D0C" w:rsidP="00943D0C">
            <w:pPr>
              <w:numPr>
                <w:ilvl w:val="0"/>
                <w:numId w:val="50"/>
              </w:numPr>
              <w:spacing w:after="0"/>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r w:rsidR="00943D0C" w:rsidRPr="00C9626E" w14:paraId="6A033C27" w14:textId="77777777" w:rsidTr="00962C1E">
        <w:trPr>
          <w:jc w:val="center"/>
        </w:trPr>
        <w:tc>
          <w:tcPr>
            <w:tcW w:w="1975" w:type="dxa"/>
            <w:shd w:val="clear" w:color="auto" w:fill="auto"/>
          </w:tcPr>
          <w:p w14:paraId="1B6939EE" w14:textId="77777777" w:rsidR="00943D0C" w:rsidRPr="00C9626E" w:rsidRDefault="00943D0C" w:rsidP="00962C1E">
            <w:pPr>
              <w:spacing w:after="0"/>
              <w:textAlignment w:val="baseline"/>
              <w:rPr>
                <w:rFonts w:cstheme="minorHAnsi"/>
              </w:rPr>
            </w:pPr>
            <w:r>
              <w:rPr>
                <w:rFonts w:cstheme="minorHAnsi"/>
              </w:rPr>
              <w:t>Receiver</w:t>
            </w:r>
          </w:p>
        </w:tc>
        <w:tc>
          <w:tcPr>
            <w:tcW w:w="7365" w:type="dxa"/>
            <w:shd w:val="clear" w:color="auto" w:fill="auto"/>
          </w:tcPr>
          <w:p w14:paraId="64110B27" w14:textId="77777777" w:rsidR="00943D0C" w:rsidRDefault="00943D0C" w:rsidP="00943D0C">
            <w:pPr>
              <w:numPr>
                <w:ilvl w:val="0"/>
                <w:numId w:val="50"/>
              </w:numPr>
              <w:spacing w:after="0"/>
              <w:contextualSpacing/>
              <w:textAlignment w:val="baseline"/>
              <w:rPr>
                <w:rFonts w:cstheme="minorHAnsi"/>
              </w:rPr>
            </w:pPr>
            <w:r>
              <w:rPr>
                <w:rFonts w:cstheme="minorHAnsi"/>
              </w:rPr>
              <w:t>Practical (delay spread, CFO, etc not known to receiver)</w:t>
            </w:r>
          </w:p>
          <w:p w14:paraId="2EE032A2" w14:textId="7CE5B8CC" w:rsidR="006F0F4A" w:rsidRPr="00C9626E" w:rsidRDefault="006F0F4A" w:rsidP="00943D0C">
            <w:pPr>
              <w:numPr>
                <w:ilvl w:val="0"/>
                <w:numId w:val="50"/>
              </w:numPr>
              <w:spacing w:after="0"/>
              <w:contextualSpacing/>
              <w:textAlignment w:val="baseline"/>
              <w:rPr>
                <w:rFonts w:cstheme="minorHAnsi"/>
              </w:rPr>
            </w:pPr>
            <w:r>
              <w:rPr>
                <w:rFonts w:cstheme="minorHAnsi"/>
              </w:rPr>
              <w:t>Other cases optional, e.g. for gains under ideal conditions</w:t>
            </w:r>
          </w:p>
        </w:tc>
      </w:tr>
    </w:tbl>
    <w:p w14:paraId="19279311" w14:textId="77777777" w:rsidR="00943D0C" w:rsidRPr="003122AE" w:rsidRDefault="00943D0C" w:rsidP="00943D0C">
      <w:pPr>
        <w:pStyle w:val="Reference"/>
        <w:numPr>
          <w:ilvl w:val="0"/>
          <w:numId w:val="0"/>
        </w:numPr>
        <w:spacing w:after="120"/>
        <w:jc w:val="both"/>
        <w:rPr>
          <w:lang w:val="en-US"/>
        </w:rPr>
      </w:pPr>
    </w:p>
    <w:p w14:paraId="0BDF7929" w14:textId="3BCD05CE" w:rsidR="00FD145B" w:rsidRPr="00452EC8" w:rsidRDefault="00FD145B" w:rsidP="003D1F55">
      <w:pPr>
        <w:pStyle w:val="BodyText"/>
        <w:spacing w:after="0"/>
        <w:jc w:val="center"/>
        <w:rPr>
          <w:rFonts w:cstheme="minorHAnsi"/>
        </w:rPr>
      </w:pPr>
      <w:r>
        <w:rPr>
          <w:rFonts w:cstheme="minorHAnsi"/>
        </w:rPr>
        <w:t xml:space="preserve">Table </w:t>
      </w:r>
      <w:r w:rsidR="00803116">
        <w:rPr>
          <w:rFonts w:cstheme="minorHAnsi"/>
        </w:rPr>
        <w:t>3</w:t>
      </w:r>
      <w:r>
        <w:rPr>
          <w:rFonts w:cstheme="minorHAnsi"/>
        </w:rPr>
        <w:t>: Link simulation parameters for joint channel estimation</w:t>
      </w:r>
      <w:r w:rsidRPr="00452EC8">
        <w:rPr>
          <w:rFonts w:cstheme="minorHAnsi"/>
        </w:rPr>
        <w:t xml:space="preserve"> on </w:t>
      </w:r>
      <w:r>
        <w:rPr>
          <w:rFonts w:cstheme="minorHAnsi"/>
        </w:rPr>
        <w:t xml:space="preserve">PUSCH, for </w:t>
      </w:r>
      <w:r w:rsidR="00E332C8">
        <w:rPr>
          <w:rFonts w:cstheme="minorHAnsi"/>
        </w:rPr>
        <w:t>T</w:t>
      </w:r>
      <w:r>
        <w:rPr>
          <w:rFonts w:cstheme="minorHAnsi"/>
        </w:rPr>
        <w:t>DD at 28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FD145B" w:rsidRPr="00C9626E" w14:paraId="7B2833E0" w14:textId="77777777" w:rsidTr="00962C1E">
        <w:trPr>
          <w:jc w:val="center"/>
        </w:trPr>
        <w:tc>
          <w:tcPr>
            <w:tcW w:w="1975" w:type="dxa"/>
            <w:shd w:val="clear" w:color="auto" w:fill="auto"/>
            <w:hideMark/>
          </w:tcPr>
          <w:p w14:paraId="1737D4A4" w14:textId="77777777" w:rsidR="00FD145B" w:rsidRPr="00C9626E" w:rsidRDefault="00FD145B" w:rsidP="003122AE">
            <w:pPr>
              <w:spacing w:after="0"/>
              <w:jc w:val="center"/>
              <w:textAlignment w:val="baseline"/>
              <w:rPr>
                <w:rFonts w:cstheme="minorHAnsi"/>
              </w:rPr>
            </w:pPr>
            <w:r w:rsidRPr="00C9626E">
              <w:rPr>
                <w:rFonts w:cstheme="minorHAnsi"/>
              </w:rPr>
              <w:t>System</w:t>
            </w:r>
          </w:p>
        </w:tc>
        <w:tc>
          <w:tcPr>
            <w:tcW w:w="7365" w:type="dxa"/>
            <w:shd w:val="clear" w:color="auto" w:fill="auto"/>
            <w:hideMark/>
          </w:tcPr>
          <w:p w14:paraId="53E55AA3" w14:textId="237FB920" w:rsidR="00FD145B" w:rsidRPr="00FD145B" w:rsidRDefault="00FD145B" w:rsidP="003D1F55">
            <w:pPr>
              <w:numPr>
                <w:ilvl w:val="0"/>
                <w:numId w:val="50"/>
              </w:numPr>
              <w:spacing w:after="0"/>
              <w:contextualSpacing/>
              <w:textAlignment w:val="baseline"/>
              <w:rPr>
                <w:rFonts w:cstheme="minorHAnsi"/>
              </w:rPr>
            </w:pPr>
            <w:r w:rsidRPr="00FD145B">
              <w:rPr>
                <w:rFonts w:cstheme="minorHAnsi"/>
              </w:rPr>
              <w:t xml:space="preserve">Carrier frequency </w:t>
            </w:r>
            <w:r>
              <w:rPr>
                <w:rFonts w:cstheme="minorHAnsi"/>
              </w:rPr>
              <w:t>28G</w:t>
            </w:r>
            <w:r w:rsidRPr="00FD145B">
              <w:rPr>
                <w:rFonts w:cstheme="minorHAnsi"/>
              </w:rPr>
              <w:t>Hz</w:t>
            </w:r>
          </w:p>
          <w:p w14:paraId="20D30EDC" w14:textId="4C76D00B" w:rsidR="00FD145B" w:rsidRDefault="00FD145B" w:rsidP="003D1F55">
            <w:pPr>
              <w:numPr>
                <w:ilvl w:val="0"/>
                <w:numId w:val="50"/>
              </w:numPr>
              <w:spacing w:after="0"/>
              <w:contextualSpacing/>
              <w:textAlignment w:val="baseline"/>
              <w:rPr>
                <w:rFonts w:cstheme="minorHAnsi"/>
              </w:rPr>
            </w:pPr>
            <w:r>
              <w:rPr>
                <w:rFonts w:cstheme="minorHAnsi"/>
              </w:rPr>
              <w:t>120</w:t>
            </w:r>
            <w:r w:rsidRPr="00C9626E">
              <w:rPr>
                <w:rFonts w:cstheme="minorHAnsi"/>
              </w:rPr>
              <w:t xml:space="preserve"> kHz SCS</w:t>
            </w:r>
          </w:p>
          <w:p w14:paraId="708F7779" w14:textId="6FF6F42B" w:rsidR="00E332C8" w:rsidRPr="00945928" w:rsidRDefault="00E332C8" w:rsidP="003D1F55">
            <w:pPr>
              <w:numPr>
                <w:ilvl w:val="0"/>
                <w:numId w:val="50"/>
              </w:numPr>
              <w:spacing w:after="0"/>
              <w:contextualSpacing/>
              <w:textAlignment w:val="baseline"/>
              <w:rPr>
                <w:rFonts w:cstheme="minorHAnsi"/>
              </w:rPr>
            </w:pPr>
            <w:r w:rsidRPr="00945928">
              <w:rPr>
                <w:rFonts w:cstheme="minorHAnsi"/>
              </w:rPr>
              <w:t>TDD, with 1 UL slot or 2 consecutive UL slots</w:t>
            </w:r>
          </w:p>
          <w:p w14:paraId="4ED5CD0C" w14:textId="60EEA07B" w:rsidR="00FD145B" w:rsidRPr="00A32CB5" w:rsidRDefault="000B16DC" w:rsidP="003D1F55">
            <w:pPr>
              <w:numPr>
                <w:ilvl w:val="0"/>
                <w:numId w:val="50"/>
              </w:numPr>
              <w:spacing w:after="0"/>
              <w:contextualSpacing/>
              <w:textAlignment w:val="baseline"/>
              <w:rPr>
                <w:rFonts w:cstheme="minorHAnsi"/>
              </w:rPr>
            </w:pPr>
            <w:r>
              <w:rPr>
                <w:rFonts w:cstheme="minorHAnsi"/>
              </w:rPr>
              <w:t>66</w:t>
            </w:r>
            <w:r w:rsidR="00FD145B">
              <w:rPr>
                <w:rFonts w:cstheme="minorHAnsi"/>
              </w:rPr>
              <w:t xml:space="preserve"> PRBs BWP size</w:t>
            </w:r>
          </w:p>
        </w:tc>
      </w:tr>
      <w:tr w:rsidR="00FD145B" w:rsidRPr="00C9626E" w14:paraId="3FAAE74D" w14:textId="77777777" w:rsidTr="00962C1E">
        <w:trPr>
          <w:jc w:val="center"/>
        </w:trPr>
        <w:tc>
          <w:tcPr>
            <w:tcW w:w="1975" w:type="dxa"/>
            <w:shd w:val="clear" w:color="auto" w:fill="auto"/>
          </w:tcPr>
          <w:p w14:paraId="505B1581" w14:textId="77777777" w:rsidR="00FD145B" w:rsidRPr="00C9626E" w:rsidRDefault="00FD145B" w:rsidP="003122AE">
            <w:pPr>
              <w:spacing w:after="0"/>
              <w:jc w:val="center"/>
              <w:textAlignment w:val="baseline"/>
              <w:rPr>
                <w:rFonts w:cstheme="minorHAnsi"/>
              </w:rPr>
            </w:pPr>
            <w:r>
              <w:rPr>
                <w:rFonts w:cstheme="minorHAnsi"/>
              </w:rPr>
              <w:t>UE speed</w:t>
            </w:r>
          </w:p>
        </w:tc>
        <w:tc>
          <w:tcPr>
            <w:tcW w:w="7365" w:type="dxa"/>
            <w:shd w:val="clear" w:color="auto" w:fill="auto"/>
          </w:tcPr>
          <w:p w14:paraId="5154DCE4" w14:textId="36623361" w:rsidR="00FD145B" w:rsidRPr="00ED2877" w:rsidRDefault="00FD145B" w:rsidP="003D1F55">
            <w:pPr>
              <w:numPr>
                <w:ilvl w:val="0"/>
                <w:numId w:val="50"/>
              </w:numPr>
              <w:spacing w:after="0"/>
              <w:contextualSpacing/>
              <w:textAlignment w:val="baseline"/>
              <w:rPr>
                <w:rFonts w:cstheme="minorHAnsi"/>
              </w:rPr>
            </w:pPr>
            <w:r>
              <w:rPr>
                <w:rFonts w:cstheme="minorHAnsi"/>
              </w:rPr>
              <w:t>3 km/h</w:t>
            </w:r>
          </w:p>
        </w:tc>
      </w:tr>
      <w:tr w:rsidR="00535E9F" w:rsidRPr="00C9626E" w14:paraId="7AC4A5A2" w14:textId="77777777" w:rsidTr="00962C1E">
        <w:trPr>
          <w:jc w:val="center"/>
        </w:trPr>
        <w:tc>
          <w:tcPr>
            <w:tcW w:w="1975" w:type="dxa"/>
            <w:shd w:val="clear" w:color="auto" w:fill="auto"/>
          </w:tcPr>
          <w:p w14:paraId="1A7851F6" w14:textId="3D8F6D3E" w:rsidR="00535E9F" w:rsidRDefault="00535E9F" w:rsidP="00535E9F">
            <w:pPr>
              <w:spacing w:after="0"/>
              <w:textAlignment w:val="baseline"/>
              <w:rPr>
                <w:rFonts w:cstheme="minorHAnsi"/>
              </w:rPr>
            </w:pPr>
            <w:r>
              <w:rPr>
                <w:rFonts w:cstheme="minorHAnsi"/>
              </w:rPr>
              <w:t>Format, Payload,  Tx scheme</w:t>
            </w:r>
          </w:p>
        </w:tc>
        <w:tc>
          <w:tcPr>
            <w:tcW w:w="7365" w:type="dxa"/>
            <w:shd w:val="clear" w:color="auto" w:fill="auto"/>
          </w:tcPr>
          <w:p w14:paraId="14ED0DCE" w14:textId="77777777" w:rsidR="00535E9F" w:rsidRDefault="00535E9F" w:rsidP="00535E9F">
            <w:pPr>
              <w:numPr>
                <w:ilvl w:val="0"/>
                <w:numId w:val="50"/>
              </w:numPr>
              <w:spacing w:after="0"/>
              <w:contextualSpacing/>
              <w:textAlignment w:val="baseline"/>
              <w:rPr>
                <w:rFonts w:cstheme="minorHAnsi"/>
              </w:rPr>
            </w:pPr>
            <w:r>
              <w:rPr>
                <w:rFonts w:cstheme="minorHAnsi"/>
              </w:rPr>
              <w:t>MCS 4,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65375D98" w14:textId="77777777" w:rsidR="00535E9F" w:rsidRDefault="00535E9F" w:rsidP="00535E9F">
            <w:pPr>
              <w:numPr>
                <w:ilvl w:val="0"/>
                <w:numId w:val="50"/>
              </w:numPr>
              <w:spacing w:after="0"/>
              <w:contextualSpacing/>
              <w:textAlignment w:val="baseline"/>
              <w:rPr>
                <w:rFonts w:cstheme="minorHAnsi"/>
              </w:rPr>
            </w:pPr>
            <w:r>
              <w:rPr>
                <w:rFonts w:cstheme="minorHAnsi"/>
              </w:rPr>
              <w:t>2 DMRS symbols per slot</w:t>
            </w:r>
          </w:p>
          <w:p w14:paraId="7ED537C4" w14:textId="77777777" w:rsidR="00F66F2E" w:rsidRDefault="00F66F2E" w:rsidP="00F66F2E">
            <w:pPr>
              <w:numPr>
                <w:ilvl w:val="0"/>
                <w:numId w:val="50"/>
              </w:numPr>
              <w:spacing w:after="0"/>
              <w:contextualSpacing/>
              <w:textAlignment w:val="baseline"/>
              <w:rPr>
                <w:rFonts w:cstheme="minorHAnsi"/>
              </w:rPr>
            </w:pPr>
            <w:r>
              <w:rPr>
                <w:rFonts w:cstheme="minorHAnsi"/>
              </w:rPr>
              <w:t>Up to 7 (actual) repetitions (i.e. 8 total transmissions), no re-transmissions</w:t>
            </w:r>
          </w:p>
          <w:p w14:paraId="606147B9" w14:textId="77777777" w:rsidR="00535E9F" w:rsidRDefault="00535E9F" w:rsidP="00535E9F">
            <w:pPr>
              <w:numPr>
                <w:ilvl w:val="0"/>
                <w:numId w:val="50"/>
              </w:numPr>
              <w:spacing w:after="0"/>
              <w:contextualSpacing/>
              <w:textAlignment w:val="baseline"/>
              <w:rPr>
                <w:rFonts w:cstheme="minorHAnsi"/>
              </w:rPr>
            </w:pPr>
            <w:r>
              <w:rPr>
                <w:rFonts w:cstheme="minorHAnsi"/>
              </w:rPr>
              <w:t>With or without frequency hopping</w:t>
            </w:r>
          </w:p>
          <w:p w14:paraId="7CA5AC01" w14:textId="09892EA7" w:rsidR="00535E9F" w:rsidRDefault="00535E9F" w:rsidP="00535E9F">
            <w:pPr>
              <w:numPr>
                <w:ilvl w:val="0"/>
                <w:numId w:val="50"/>
              </w:numPr>
              <w:spacing w:after="0"/>
              <w:contextualSpacing/>
              <w:textAlignment w:val="baseline"/>
              <w:rPr>
                <w:rFonts w:cstheme="minorHAnsi"/>
              </w:rPr>
            </w:pPr>
            <w:r w:rsidRPr="00945928">
              <w:rPr>
                <w:rFonts w:cstheme="minorHAnsi"/>
              </w:rPr>
              <w:t>PT-RS not configured</w:t>
            </w:r>
          </w:p>
        </w:tc>
      </w:tr>
      <w:tr w:rsidR="00FD145B" w:rsidRPr="00C9626E" w14:paraId="2BC4689E" w14:textId="77777777" w:rsidTr="00962C1E">
        <w:trPr>
          <w:jc w:val="center"/>
        </w:trPr>
        <w:tc>
          <w:tcPr>
            <w:tcW w:w="1975" w:type="dxa"/>
            <w:shd w:val="clear" w:color="auto" w:fill="auto"/>
            <w:hideMark/>
          </w:tcPr>
          <w:p w14:paraId="6513410B" w14:textId="77777777" w:rsidR="00FD145B" w:rsidRPr="00C9626E" w:rsidRDefault="00FD145B" w:rsidP="003122AE">
            <w:pPr>
              <w:spacing w:after="0"/>
              <w:jc w:val="center"/>
              <w:textAlignment w:val="baseline"/>
              <w:rPr>
                <w:rFonts w:cstheme="minorHAnsi"/>
              </w:rPr>
            </w:pPr>
            <w:r w:rsidRPr="00C9626E">
              <w:rPr>
                <w:rFonts w:cstheme="minorHAnsi"/>
              </w:rPr>
              <w:t>Channel</w:t>
            </w:r>
          </w:p>
        </w:tc>
        <w:tc>
          <w:tcPr>
            <w:tcW w:w="7365" w:type="dxa"/>
            <w:shd w:val="clear" w:color="auto" w:fill="auto"/>
            <w:hideMark/>
          </w:tcPr>
          <w:p w14:paraId="2EB33351" w14:textId="3D96E1AF" w:rsidR="00FD145B" w:rsidRPr="00ED2877" w:rsidRDefault="00FD145B" w:rsidP="003D1F55">
            <w:pPr>
              <w:numPr>
                <w:ilvl w:val="0"/>
                <w:numId w:val="50"/>
              </w:numPr>
              <w:spacing w:after="0"/>
              <w:contextualSpacing/>
              <w:textAlignment w:val="baseline"/>
              <w:rPr>
                <w:rFonts w:cstheme="minorHAnsi"/>
              </w:rPr>
            </w:pPr>
            <w:r w:rsidRPr="00ED2877">
              <w:rPr>
                <w:rFonts w:cstheme="minorHAnsi"/>
              </w:rPr>
              <w:t>TDL-</w:t>
            </w:r>
            <w:r>
              <w:rPr>
                <w:rFonts w:cstheme="minorHAnsi"/>
              </w:rPr>
              <w:t>A</w:t>
            </w:r>
            <w:r w:rsidRPr="00ED2877">
              <w:rPr>
                <w:rFonts w:cstheme="minorHAnsi"/>
              </w:rPr>
              <w:t xml:space="preserve"> (NLoS)</w:t>
            </w:r>
            <w:r>
              <w:rPr>
                <w:rFonts w:cstheme="minorHAnsi"/>
              </w:rPr>
              <w:t>, 30 ns delay spread, medium correlation</w:t>
            </w:r>
          </w:p>
        </w:tc>
      </w:tr>
      <w:tr w:rsidR="00FD145B" w:rsidRPr="00C9626E" w14:paraId="69A5370D" w14:textId="77777777" w:rsidTr="00962C1E">
        <w:trPr>
          <w:jc w:val="center"/>
        </w:trPr>
        <w:tc>
          <w:tcPr>
            <w:tcW w:w="1975" w:type="dxa"/>
            <w:shd w:val="clear" w:color="auto" w:fill="auto"/>
            <w:hideMark/>
          </w:tcPr>
          <w:p w14:paraId="28EE4619" w14:textId="77777777" w:rsidR="00FD145B" w:rsidRPr="00C9626E" w:rsidRDefault="00FD145B" w:rsidP="003122AE">
            <w:pPr>
              <w:spacing w:after="0"/>
              <w:jc w:val="center"/>
              <w:textAlignment w:val="baseline"/>
              <w:rPr>
                <w:rFonts w:cstheme="minorHAnsi"/>
              </w:rPr>
            </w:pPr>
            <w:r>
              <w:rPr>
                <w:rFonts w:cstheme="minorHAnsi"/>
              </w:rPr>
              <w:t>Impairments</w:t>
            </w:r>
          </w:p>
        </w:tc>
        <w:tc>
          <w:tcPr>
            <w:tcW w:w="7365" w:type="dxa"/>
            <w:shd w:val="clear" w:color="auto" w:fill="auto"/>
            <w:hideMark/>
          </w:tcPr>
          <w:p w14:paraId="5803F89C" w14:textId="67F37926" w:rsidR="00FD145B" w:rsidRPr="00945928" w:rsidRDefault="00FD145B" w:rsidP="003D1F55">
            <w:pPr>
              <w:numPr>
                <w:ilvl w:val="0"/>
                <w:numId w:val="50"/>
              </w:numPr>
              <w:spacing w:after="0"/>
              <w:contextualSpacing/>
              <w:textAlignment w:val="baseline"/>
              <w:rPr>
                <w:rFonts w:cstheme="minorHAnsi"/>
              </w:rPr>
            </w:pPr>
            <w:r w:rsidRPr="00945928">
              <w:rPr>
                <w:rFonts w:cstheme="minorHAnsi"/>
              </w:rPr>
              <w:t>0.10 ppm CFO (2800 Hz)</w:t>
            </w:r>
          </w:p>
          <w:p w14:paraId="59E943AF" w14:textId="77777777" w:rsidR="00024E07" w:rsidRDefault="00024E07" w:rsidP="00024E07">
            <w:pPr>
              <w:numPr>
                <w:ilvl w:val="0"/>
                <w:numId w:val="50"/>
              </w:numPr>
              <w:spacing w:after="0"/>
              <w:contextualSpacing/>
              <w:textAlignment w:val="baseline"/>
              <w:rPr>
                <w:rFonts w:cstheme="minorHAnsi"/>
              </w:rPr>
            </w:pPr>
            <w:r>
              <w:rPr>
                <w:rFonts w:cstheme="minorHAnsi"/>
              </w:rPr>
              <w:t>Phase offset impairment, modelling T.B.D</w:t>
            </w:r>
          </w:p>
          <w:p w14:paraId="64D671FB" w14:textId="77777777" w:rsidR="00024E07" w:rsidRDefault="00024E07" w:rsidP="00024E07">
            <w:pPr>
              <w:numPr>
                <w:ilvl w:val="0"/>
                <w:numId w:val="50"/>
              </w:numPr>
              <w:spacing w:after="0"/>
              <w:ind w:left="841"/>
              <w:contextualSpacing/>
              <w:textAlignment w:val="baseline"/>
              <w:rPr>
                <w:rFonts w:cstheme="minorHAnsi"/>
              </w:rPr>
            </w:pPr>
            <w:r>
              <w:rPr>
                <w:rFonts w:cstheme="minorHAnsi"/>
              </w:rPr>
              <w:t>Gaussian, std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w:t>
            </w:r>
            <w:r w:rsidDel="00F44362">
              <w:rPr>
                <w:rFonts w:cstheme="minorHAnsi"/>
              </w:rPr>
              <w:t xml:space="preserve"> </w:t>
            </w:r>
            <w:r>
              <w:rPr>
                <w:rFonts w:cstheme="minorHAnsi"/>
              </w:rPr>
              <w:t>can be a starting point</w:t>
            </w:r>
          </w:p>
          <w:p w14:paraId="2B65561C" w14:textId="3BDF432F" w:rsidR="00FD145B" w:rsidRPr="00041B23" w:rsidRDefault="00FD145B" w:rsidP="00945928">
            <w:pPr>
              <w:numPr>
                <w:ilvl w:val="0"/>
                <w:numId w:val="50"/>
              </w:numPr>
              <w:spacing w:after="0"/>
              <w:contextualSpacing/>
              <w:textAlignment w:val="baseline"/>
              <w:rPr>
                <w:rFonts w:cstheme="minorHAnsi"/>
                <w:b/>
                <w:bCs/>
              </w:rPr>
            </w:pPr>
          </w:p>
        </w:tc>
      </w:tr>
      <w:tr w:rsidR="00FD145B" w:rsidRPr="00C9626E" w14:paraId="6A47C25C" w14:textId="77777777" w:rsidTr="00962C1E">
        <w:trPr>
          <w:jc w:val="center"/>
        </w:trPr>
        <w:tc>
          <w:tcPr>
            <w:tcW w:w="1975" w:type="dxa"/>
            <w:shd w:val="clear" w:color="auto" w:fill="auto"/>
            <w:hideMark/>
          </w:tcPr>
          <w:p w14:paraId="023DE77C" w14:textId="77777777" w:rsidR="00FD145B" w:rsidRPr="00C9626E" w:rsidRDefault="00FD145B" w:rsidP="003122AE">
            <w:pPr>
              <w:spacing w:after="0"/>
              <w:jc w:val="center"/>
              <w:textAlignment w:val="baseline"/>
              <w:rPr>
                <w:rFonts w:cstheme="minorHAnsi"/>
              </w:rPr>
            </w:pPr>
            <w:r w:rsidRPr="00C9626E">
              <w:rPr>
                <w:rFonts w:cstheme="minorHAnsi"/>
              </w:rPr>
              <w:t>Antennas</w:t>
            </w:r>
          </w:p>
        </w:tc>
        <w:tc>
          <w:tcPr>
            <w:tcW w:w="7365" w:type="dxa"/>
            <w:shd w:val="clear" w:color="auto" w:fill="auto"/>
            <w:hideMark/>
          </w:tcPr>
          <w:p w14:paraId="1BE639E5" w14:textId="70021479" w:rsidR="00FD145B" w:rsidRPr="00C9626E" w:rsidRDefault="00FD145B" w:rsidP="003D1F55">
            <w:pPr>
              <w:numPr>
                <w:ilvl w:val="0"/>
                <w:numId w:val="50"/>
              </w:numPr>
              <w:spacing w:after="0"/>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r w:rsidR="00FD145B" w:rsidRPr="00C9626E" w14:paraId="48DC755B" w14:textId="77777777" w:rsidTr="00962C1E">
        <w:trPr>
          <w:jc w:val="center"/>
        </w:trPr>
        <w:tc>
          <w:tcPr>
            <w:tcW w:w="1975" w:type="dxa"/>
            <w:shd w:val="clear" w:color="auto" w:fill="auto"/>
          </w:tcPr>
          <w:p w14:paraId="5DF82ECB" w14:textId="77777777" w:rsidR="00FD145B" w:rsidRPr="00C9626E" w:rsidRDefault="00FD145B" w:rsidP="003122AE">
            <w:pPr>
              <w:spacing w:after="0"/>
              <w:jc w:val="center"/>
              <w:textAlignment w:val="baseline"/>
              <w:rPr>
                <w:rFonts w:cstheme="minorHAnsi"/>
              </w:rPr>
            </w:pPr>
            <w:r>
              <w:rPr>
                <w:rFonts w:cstheme="minorHAnsi"/>
              </w:rPr>
              <w:t>Receiver</w:t>
            </w:r>
          </w:p>
        </w:tc>
        <w:tc>
          <w:tcPr>
            <w:tcW w:w="7365" w:type="dxa"/>
            <w:shd w:val="clear" w:color="auto" w:fill="auto"/>
          </w:tcPr>
          <w:p w14:paraId="152806C1" w14:textId="77777777" w:rsidR="00FD145B" w:rsidRDefault="00FD145B" w:rsidP="003D1F55">
            <w:pPr>
              <w:numPr>
                <w:ilvl w:val="0"/>
                <w:numId w:val="50"/>
              </w:numPr>
              <w:spacing w:after="0"/>
              <w:contextualSpacing/>
              <w:textAlignment w:val="baseline"/>
              <w:rPr>
                <w:rFonts w:cstheme="minorHAnsi"/>
              </w:rPr>
            </w:pPr>
            <w:r>
              <w:rPr>
                <w:rFonts w:cstheme="minorHAnsi"/>
              </w:rPr>
              <w:t>Practical (delay spread, CFO, etc not known to receiver)</w:t>
            </w:r>
          </w:p>
          <w:p w14:paraId="3B97C7E5" w14:textId="77777777" w:rsidR="00FD145B" w:rsidRPr="00C9626E" w:rsidRDefault="00FD145B" w:rsidP="003D1F55">
            <w:pPr>
              <w:numPr>
                <w:ilvl w:val="0"/>
                <w:numId w:val="50"/>
              </w:numPr>
              <w:spacing w:after="0"/>
              <w:contextualSpacing/>
              <w:textAlignment w:val="baseline"/>
              <w:rPr>
                <w:rFonts w:cstheme="minorHAnsi"/>
              </w:rPr>
            </w:pPr>
            <w:r>
              <w:rPr>
                <w:rFonts w:cstheme="minorHAnsi"/>
              </w:rPr>
              <w:t>Other cases optional, e.g. for gains under ideal conditions</w:t>
            </w:r>
          </w:p>
        </w:tc>
      </w:tr>
    </w:tbl>
    <w:p w14:paraId="4C8F03BE" w14:textId="77777777" w:rsidR="00FD145B" w:rsidRDefault="00FD145B" w:rsidP="003122AE">
      <w:pPr>
        <w:pStyle w:val="Reference"/>
        <w:numPr>
          <w:ilvl w:val="0"/>
          <w:numId w:val="0"/>
        </w:numPr>
        <w:spacing w:after="120"/>
        <w:jc w:val="center"/>
        <w:rPr>
          <w:lang w:val="en-US"/>
        </w:rPr>
      </w:pPr>
    </w:p>
    <w:p w14:paraId="20A2FD50" w14:textId="5765D8EA" w:rsidR="003D1F55" w:rsidRPr="00452EC8" w:rsidRDefault="003D1F55" w:rsidP="003D1F55">
      <w:pPr>
        <w:pStyle w:val="BodyText"/>
        <w:spacing w:after="0"/>
        <w:jc w:val="center"/>
        <w:rPr>
          <w:rFonts w:cstheme="minorHAnsi"/>
        </w:rPr>
      </w:pPr>
      <w:r w:rsidDel="00CE24A6">
        <w:rPr>
          <w:rFonts w:cstheme="minorHAnsi"/>
        </w:rPr>
        <w:t xml:space="preserve">Table </w:t>
      </w:r>
      <w:r>
        <w:rPr>
          <w:rFonts w:cstheme="minorHAnsi"/>
        </w:rPr>
        <w:t>4</w:t>
      </w:r>
      <w:r w:rsidDel="00CE24A6">
        <w:rPr>
          <w:rFonts w:cstheme="minorHAnsi"/>
        </w:rPr>
        <w:t xml:space="preserve">: </w:t>
      </w:r>
      <w:r>
        <w:rPr>
          <w:rFonts w:cstheme="minorHAnsi"/>
        </w:rPr>
        <w:t>Link simulation parameters for joint channel estimation</w:t>
      </w:r>
      <w:r w:rsidRPr="00452EC8">
        <w:rPr>
          <w:rFonts w:cstheme="minorHAnsi"/>
        </w:rPr>
        <w:t xml:space="preserve"> on </w:t>
      </w:r>
      <w:r>
        <w:rPr>
          <w:rFonts w:cstheme="minorHAnsi"/>
        </w:rPr>
        <w:t>PU</w:t>
      </w:r>
      <w:r w:rsidR="00C22B6F">
        <w:rPr>
          <w:rFonts w:cstheme="minorHAnsi"/>
        </w:rPr>
        <w:t>C</w:t>
      </w:r>
      <w:r>
        <w:rPr>
          <w:rFonts w:cstheme="minorHAnsi"/>
        </w:rPr>
        <w:t>CH, for TDD at 4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3D1F55" w:rsidRPr="00C9626E" w14:paraId="7E39CE4C" w14:textId="77777777" w:rsidTr="00F012CB">
        <w:trPr>
          <w:jc w:val="center"/>
        </w:trPr>
        <w:tc>
          <w:tcPr>
            <w:tcW w:w="1975" w:type="dxa"/>
            <w:shd w:val="clear" w:color="auto" w:fill="auto"/>
            <w:hideMark/>
          </w:tcPr>
          <w:p w14:paraId="27DCA920" w14:textId="77777777" w:rsidR="003D1F55" w:rsidRPr="00C9626E" w:rsidRDefault="003D1F55" w:rsidP="00F012CB">
            <w:pPr>
              <w:spacing w:after="0"/>
              <w:textAlignment w:val="baseline"/>
              <w:rPr>
                <w:rFonts w:cstheme="minorHAnsi"/>
              </w:rPr>
            </w:pPr>
            <w:r w:rsidRPr="00C9626E">
              <w:rPr>
                <w:rFonts w:cstheme="minorHAnsi"/>
              </w:rPr>
              <w:t>System</w:t>
            </w:r>
          </w:p>
        </w:tc>
        <w:tc>
          <w:tcPr>
            <w:tcW w:w="7365" w:type="dxa"/>
            <w:shd w:val="clear" w:color="auto" w:fill="auto"/>
            <w:hideMark/>
          </w:tcPr>
          <w:p w14:paraId="5750F9E7" w14:textId="77777777" w:rsidR="003D1F55" w:rsidRPr="00ED2877" w:rsidRDefault="003D1F55" w:rsidP="00F012CB">
            <w:pPr>
              <w:numPr>
                <w:ilvl w:val="0"/>
                <w:numId w:val="50"/>
              </w:numPr>
              <w:spacing w:after="0"/>
              <w:contextualSpacing/>
              <w:textAlignment w:val="baseline"/>
              <w:rPr>
                <w:rFonts w:cstheme="minorHAnsi"/>
              </w:rPr>
            </w:pPr>
            <w:r w:rsidRPr="00ED2877">
              <w:rPr>
                <w:rFonts w:cstheme="minorHAnsi"/>
              </w:rPr>
              <w:t xml:space="preserve">Carrier frequency </w:t>
            </w:r>
            <w:r>
              <w:rPr>
                <w:rFonts w:cstheme="minorHAnsi"/>
              </w:rPr>
              <w:t>4 GHz</w:t>
            </w:r>
          </w:p>
          <w:p w14:paraId="5890057B" w14:textId="77777777" w:rsidR="003D1F55" w:rsidRDefault="003D1F55" w:rsidP="00F012CB">
            <w:pPr>
              <w:numPr>
                <w:ilvl w:val="0"/>
                <w:numId w:val="50"/>
              </w:numPr>
              <w:spacing w:after="0"/>
              <w:contextualSpacing/>
              <w:textAlignment w:val="baseline"/>
              <w:rPr>
                <w:rFonts w:cstheme="minorHAnsi"/>
              </w:rPr>
            </w:pPr>
            <w:r>
              <w:rPr>
                <w:rFonts w:cstheme="minorHAnsi"/>
              </w:rPr>
              <w:t>30</w:t>
            </w:r>
            <w:r w:rsidRPr="00C9626E">
              <w:rPr>
                <w:rFonts w:cstheme="minorHAnsi"/>
              </w:rPr>
              <w:t xml:space="preserve"> kHz SCS</w:t>
            </w:r>
          </w:p>
          <w:p w14:paraId="282F3579" w14:textId="77777777" w:rsidR="003D1F55" w:rsidRDefault="003D1F55" w:rsidP="00F012CB">
            <w:pPr>
              <w:numPr>
                <w:ilvl w:val="0"/>
                <w:numId w:val="50"/>
              </w:numPr>
              <w:spacing w:after="0"/>
              <w:contextualSpacing/>
              <w:textAlignment w:val="baseline"/>
              <w:rPr>
                <w:rFonts w:cstheme="minorHAnsi"/>
              </w:rPr>
            </w:pPr>
            <w:r>
              <w:rPr>
                <w:rFonts w:cstheme="minorHAnsi"/>
              </w:rPr>
              <w:t>T</w:t>
            </w:r>
            <w:r>
              <w:rPr>
                <w:rFonts w:cstheme="minorHAnsi" w:hint="eastAsia"/>
              </w:rPr>
              <w:t>DD</w:t>
            </w:r>
            <w:r>
              <w:rPr>
                <w:rFonts w:cstheme="minorHAnsi"/>
              </w:rPr>
              <w:t>, with 1 UL slot or 2 consecutive UL slots</w:t>
            </w:r>
          </w:p>
          <w:p w14:paraId="36232B1D" w14:textId="77777777" w:rsidR="003D1F55" w:rsidRPr="00A32CB5" w:rsidRDefault="003D1F55" w:rsidP="00F012CB">
            <w:pPr>
              <w:numPr>
                <w:ilvl w:val="0"/>
                <w:numId w:val="50"/>
              </w:numPr>
              <w:spacing w:after="0"/>
              <w:contextualSpacing/>
              <w:textAlignment w:val="baseline"/>
              <w:rPr>
                <w:rFonts w:cstheme="minorHAnsi"/>
              </w:rPr>
            </w:pPr>
            <w:r>
              <w:rPr>
                <w:rFonts w:cstheme="minorHAnsi"/>
              </w:rPr>
              <w:t>273 PRBs BWP size</w:t>
            </w:r>
          </w:p>
        </w:tc>
      </w:tr>
      <w:tr w:rsidR="003D1F55" w:rsidRPr="00C9626E" w14:paraId="03CB5A09" w14:textId="77777777" w:rsidTr="00F012CB">
        <w:trPr>
          <w:jc w:val="center"/>
        </w:trPr>
        <w:tc>
          <w:tcPr>
            <w:tcW w:w="1975" w:type="dxa"/>
            <w:shd w:val="clear" w:color="auto" w:fill="auto"/>
          </w:tcPr>
          <w:p w14:paraId="0AAC46DA" w14:textId="77777777" w:rsidR="003D1F55" w:rsidRPr="00C9626E" w:rsidRDefault="003D1F55" w:rsidP="00F012CB">
            <w:pPr>
              <w:spacing w:after="0"/>
              <w:textAlignment w:val="baseline"/>
              <w:rPr>
                <w:rFonts w:cstheme="minorHAnsi"/>
              </w:rPr>
            </w:pPr>
            <w:r>
              <w:rPr>
                <w:rFonts w:cstheme="minorHAnsi"/>
              </w:rPr>
              <w:t>UE speed</w:t>
            </w:r>
          </w:p>
        </w:tc>
        <w:tc>
          <w:tcPr>
            <w:tcW w:w="7365" w:type="dxa"/>
            <w:shd w:val="clear" w:color="auto" w:fill="auto"/>
          </w:tcPr>
          <w:p w14:paraId="0E26DBCF" w14:textId="51FDDC11" w:rsidR="003D1F55" w:rsidRPr="00ED2877" w:rsidRDefault="003D1F55" w:rsidP="00F012CB">
            <w:pPr>
              <w:numPr>
                <w:ilvl w:val="0"/>
                <w:numId w:val="50"/>
              </w:numPr>
              <w:spacing w:after="0"/>
              <w:contextualSpacing/>
              <w:textAlignment w:val="baseline"/>
              <w:rPr>
                <w:rFonts w:cstheme="minorHAnsi"/>
              </w:rPr>
            </w:pPr>
            <w:r>
              <w:rPr>
                <w:rFonts w:cstheme="minorHAnsi"/>
              </w:rPr>
              <w:t>3</w:t>
            </w:r>
            <w:r w:rsidR="004552E4">
              <w:rPr>
                <w:rFonts w:cstheme="minorHAnsi"/>
              </w:rPr>
              <w:t>, [30]</w:t>
            </w:r>
            <w:r>
              <w:rPr>
                <w:rFonts w:cstheme="minorHAnsi"/>
              </w:rPr>
              <w:t xml:space="preserve"> km/h</w:t>
            </w:r>
          </w:p>
        </w:tc>
      </w:tr>
      <w:tr w:rsidR="00535E9F" w:rsidRPr="00C9626E" w14:paraId="18A67DFC" w14:textId="77777777" w:rsidTr="00F012CB">
        <w:trPr>
          <w:jc w:val="center"/>
        </w:trPr>
        <w:tc>
          <w:tcPr>
            <w:tcW w:w="1975" w:type="dxa"/>
            <w:shd w:val="clear" w:color="auto" w:fill="auto"/>
          </w:tcPr>
          <w:p w14:paraId="2B49C9D6" w14:textId="1C8FE37A" w:rsidR="00535E9F" w:rsidRDefault="00535E9F" w:rsidP="00535E9F">
            <w:pPr>
              <w:spacing w:after="0"/>
              <w:textAlignment w:val="baseline"/>
              <w:rPr>
                <w:rFonts w:cstheme="minorHAnsi"/>
              </w:rPr>
            </w:pPr>
            <w:r>
              <w:rPr>
                <w:rFonts w:cstheme="minorHAnsi"/>
              </w:rPr>
              <w:t>Format, Payload,  Tx scheme</w:t>
            </w:r>
          </w:p>
        </w:tc>
        <w:tc>
          <w:tcPr>
            <w:tcW w:w="7365" w:type="dxa"/>
            <w:shd w:val="clear" w:color="auto" w:fill="auto"/>
          </w:tcPr>
          <w:p w14:paraId="0F906457" w14:textId="519AF38B" w:rsidR="00535E9F" w:rsidRDefault="00535E9F" w:rsidP="00535E9F">
            <w:pPr>
              <w:numPr>
                <w:ilvl w:val="0"/>
                <w:numId w:val="50"/>
              </w:numPr>
              <w:spacing w:after="0"/>
              <w:contextualSpacing/>
              <w:textAlignment w:val="baseline"/>
              <w:rPr>
                <w:rFonts w:cstheme="minorHAnsi"/>
              </w:rPr>
            </w:pPr>
            <w:r w:rsidRPr="00535E9F">
              <w:rPr>
                <w:rFonts w:cstheme="minorHAnsi"/>
              </w:rPr>
              <w:t>11 (6 part_1 + 5 part_2) bits for wideband CSI feedback for 4Rx</w:t>
            </w:r>
          </w:p>
          <w:p w14:paraId="27363895" w14:textId="77777777" w:rsidR="00987871" w:rsidRPr="0067457F" w:rsidRDefault="00987871" w:rsidP="00987871">
            <w:pPr>
              <w:numPr>
                <w:ilvl w:val="0"/>
                <w:numId w:val="50"/>
              </w:numPr>
              <w:spacing w:after="0"/>
              <w:contextualSpacing/>
              <w:textAlignment w:val="baseline"/>
              <w:rPr>
                <w:rFonts w:cstheme="minorHAnsi"/>
              </w:rPr>
            </w:pPr>
            <w:r w:rsidRPr="0067457F">
              <w:rPr>
                <w:rFonts w:cstheme="minorHAnsi"/>
              </w:rPr>
              <w:t xml:space="preserve">14 symbol PUCCH format 3 with 1 PRB </w:t>
            </w:r>
            <w:r>
              <w:rPr>
                <w:rFonts w:cstheme="minorHAnsi"/>
              </w:rPr>
              <w:t xml:space="preserve">and </w:t>
            </w:r>
            <w:r w:rsidRPr="0067457F">
              <w:rPr>
                <w:rFonts w:cstheme="minorHAnsi"/>
              </w:rPr>
              <w:t>4 DMRS symbols per slot</w:t>
            </w:r>
          </w:p>
          <w:p w14:paraId="5F2E8B57" w14:textId="7F2143B4" w:rsidR="00535E9F" w:rsidRPr="00F66F2E" w:rsidRDefault="00F66F2E" w:rsidP="00945928">
            <w:pPr>
              <w:numPr>
                <w:ilvl w:val="0"/>
                <w:numId w:val="50"/>
              </w:numPr>
              <w:spacing w:after="0"/>
              <w:contextualSpacing/>
              <w:textAlignment w:val="baseline"/>
              <w:rPr>
                <w:rFonts w:cstheme="minorHAnsi"/>
              </w:rPr>
            </w:pPr>
            <w:r w:rsidRPr="00945928">
              <w:rPr>
                <w:rFonts w:cstheme="minorHAnsi"/>
              </w:rPr>
              <w:t>Up to 7 repetitions</w:t>
            </w:r>
            <w:r w:rsidRPr="00F66F2E">
              <w:rPr>
                <w:rFonts w:cstheme="minorHAnsi"/>
              </w:rPr>
              <w:t xml:space="preserve"> (i.e. 8 total transmissions)</w:t>
            </w:r>
            <w:r w:rsidRPr="00F66F2E" w:rsidDel="00F66F2E">
              <w:rPr>
                <w:rFonts w:cstheme="minorHAnsi"/>
              </w:rPr>
              <w:t xml:space="preserve"> </w:t>
            </w:r>
          </w:p>
          <w:p w14:paraId="17A4643F" w14:textId="77777777" w:rsidR="00535E9F" w:rsidRDefault="00535E9F" w:rsidP="00535E9F">
            <w:pPr>
              <w:numPr>
                <w:ilvl w:val="0"/>
                <w:numId w:val="50"/>
              </w:numPr>
              <w:spacing w:after="0"/>
              <w:contextualSpacing/>
              <w:textAlignment w:val="baseline"/>
              <w:rPr>
                <w:rFonts w:cstheme="minorHAnsi"/>
              </w:rPr>
            </w:pPr>
            <w:r>
              <w:rPr>
                <w:rFonts w:cstheme="minorHAnsi"/>
              </w:rPr>
              <w:t>With or without frequency hopping</w:t>
            </w:r>
          </w:p>
        </w:tc>
      </w:tr>
      <w:tr w:rsidR="003D1F55" w:rsidRPr="00C9626E" w14:paraId="6778BC9F" w14:textId="77777777" w:rsidTr="00F012CB">
        <w:trPr>
          <w:jc w:val="center"/>
        </w:trPr>
        <w:tc>
          <w:tcPr>
            <w:tcW w:w="1975" w:type="dxa"/>
            <w:shd w:val="clear" w:color="auto" w:fill="auto"/>
            <w:hideMark/>
          </w:tcPr>
          <w:p w14:paraId="463BEFC2" w14:textId="77777777" w:rsidR="003D1F55" w:rsidRPr="00C9626E" w:rsidRDefault="003D1F55" w:rsidP="00F012CB">
            <w:pPr>
              <w:spacing w:after="0"/>
              <w:textAlignment w:val="baseline"/>
              <w:rPr>
                <w:rFonts w:cstheme="minorHAnsi"/>
              </w:rPr>
            </w:pPr>
            <w:r w:rsidRPr="00C9626E">
              <w:rPr>
                <w:rFonts w:cstheme="minorHAnsi"/>
              </w:rPr>
              <w:t>Channel</w:t>
            </w:r>
          </w:p>
        </w:tc>
        <w:tc>
          <w:tcPr>
            <w:tcW w:w="7365" w:type="dxa"/>
            <w:shd w:val="clear" w:color="auto" w:fill="auto"/>
            <w:hideMark/>
          </w:tcPr>
          <w:p w14:paraId="0469BCB2" w14:textId="77777777" w:rsidR="003D1F55" w:rsidRPr="00751E26" w:rsidRDefault="003D1F55" w:rsidP="00F012CB">
            <w:pPr>
              <w:numPr>
                <w:ilvl w:val="0"/>
                <w:numId w:val="50"/>
              </w:numPr>
              <w:spacing w:after="0"/>
              <w:contextualSpacing/>
              <w:textAlignment w:val="baseline"/>
              <w:rPr>
                <w:rFonts w:cstheme="minorHAnsi"/>
              </w:rPr>
            </w:pPr>
            <w:r w:rsidRPr="00ED2877">
              <w:rPr>
                <w:rFonts w:cstheme="minorHAnsi"/>
              </w:rPr>
              <w:t>TDL-C (NLoS)</w:t>
            </w:r>
            <w:r>
              <w:rPr>
                <w:rFonts w:cstheme="minorHAnsi"/>
              </w:rPr>
              <w:t>, 30 ns or 300 ns delay spread, medium correlation</w:t>
            </w:r>
          </w:p>
        </w:tc>
      </w:tr>
      <w:tr w:rsidR="003D1F55" w:rsidRPr="00C9626E" w14:paraId="370239BE" w14:textId="77777777" w:rsidTr="00F012CB">
        <w:trPr>
          <w:jc w:val="center"/>
        </w:trPr>
        <w:tc>
          <w:tcPr>
            <w:tcW w:w="1975" w:type="dxa"/>
            <w:shd w:val="clear" w:color="auto" w:fill="auto"/>
            <w:hideMark/>
          </w:tcPr>
          <w:p w14:paraId="1DE9164D" w14:textId="77777777" w:rsidR="003D1F55" w:rsidRPr="00C9626E" w:rsidRDefault="003D1F55" w:rsidP="00F012CB">
            <w:pPr>
              <w:spacing w:after="0"/>
              <w:textAlignment w:val="baseline"/>
              <w:rPr>
                <w:rFonts w:cstheme="minorHAnsi"/>
              </w:rPr>
            </w:pPr>
            <w:r>
              <w:rPr>
                <w:rFonts w:cstheme="minorHAnsi"/>
              </w:rPr>
              <w:t>Impairments</w:t>
            </w:r>
          </w:p>
        </w:tc>
        <w:tc>
          <w:tcPr>
            <w:tcW w:w="7365" w:type="dxa"/>
            <w:shd w:val="clear" w:color="auto" w:fill="auto"/>
            <w:hideMark/>
          </w:tcPr>
          <w:p w14:paraId="12094917" w14:textId="77777777" w:rsidR="003D1F55" w:rsidRDefault="003D1F55" w:rsidP="00F012CB">
            <w:pPr>
              <w:numPr>
                <w:ilvl w:val="0"/>
                <w:numId w:val="50"/>
              </w:numPr>
              <w:spacing w:after="0"/>
              <w:contextualSpacing/>
              <w:textAlignment w:val="baseline"/>
              <w:rPr>
                <w:rFonts w:cstheme="minorHAnsi"/>
              </w:rPr>
            </w:pPr>
            <w:r>
              <w:rPr>
                <w:rFonts w:cstheme="minorHAnsi"/>
              </w:rPr>
              <w:t xml:space="preserve">0.10 ppm CFO (400 Hz) </w:t>
            </w:r>
          </w:p>
          <w:p w14:paraId="65B06CF3" w14:textId="77777777" w:rsidR="00024E07" w:rsidRDefault="00024E07" w:rsidP="00024E07">
            <w:pPr>
              <w:numPr>
                <w:ilvl w:val="0"/>
                <w:numId w:val="50"/>
              </w:numPr>
              <w:spacing w:after="0"/>
              <w:contextualSpacing/>
              <w:textAlignment w:val="baseline"/>
              <w:rPr>
                <w:rFonts w:cstheme="minorHAnsi"/>
              </w:rPr>
            </w:pPr>
            <w:r>
              <w:rPr>
                <w:rFonts w:cstheme="minorHAnsi"/>
              </w:rPr>
              <w:t>Phase offset impairment, modelling T.B.D</w:t>
            </w:r>
          </w:p>
          <w:p w14:paraId="3C5094DF" w14:textId="77777777" w:rsidR="00024E07" w:rsidRDefault="00024E07" w:rsidP="00024E07">
            <w:pPr>
              <w:numPr>
                <w:ilvl w:val="0"/>
                <w:numId w:val="50"/>
              </w:numPr>
              <w:spacing w:after="0"/>
              <w:ind w:left="841"/>
              <w:contextualSpacing/>
              <w:textAlignment w:val="baseline"/>
              <w:rPr>
                <w:rFonts w:cstheme="minorHAnsi"/>
              </w:rPr>
            </w:pPr>
            <w:r>
              <w:rPr>
                <w:rFonts w:cstheme="minorHAnsi"/>
              </w:rPr>
              <w:t>Gaussian, std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w:t>
            </w:r>
            <w:r w:rsidDel="00F44362">
              <w:rPr>
                <w:rFonts w:cstheme="minorHAnsi"/>
              </w:rPr>
              <w:t xml:space="preserve"> </w:t>
            </w:r>
            <w:r>
              <w:rPr>
                <w:rFonts w:cstheme="minorHAnsi"/>
              </w:rPr>
              <w:t>can be a starting point</w:t>
            </w:r>
          </w:p>
          <w:p w14:paraId="22D741C0" w14:textId="760C0E12" w:rsidR="003D1F55" w:rsidRPr="00751E26" w:rsidRDefault="003D1F55" w:rsidP="00F012CB">
            <w:pPr>
              <w:numPr>
                <w:ilvl w:val="0"/>
                <w:numId w:val="50"/>
              </w:numPr>
              <w:spacing w:after="0"/>
              <w:contextualSpacing/>
              <w:textAlignment w:val="baseline"/>
              <w:rPr>
                <w:rFonts w:cstheme="minorHAnsi"/>
              </w:rPr>
            </w:pPr>
          </w:p>
        </w:tc>
      </w:tr>
      <w:tr w:rsidR="003D1F55" w:rsidRPr="00C9626E" w14:paraId="2FAF7AEC" w14:textId="77777777" w:rsidTr="00F012CB">
        <w:trPr>
          <w:jc w:val="center"/>
        </w:trPr>
        <w:tc>
          <w:tcPr>
            <w:tcW w:w="1975" w:type="dxa"/>
            <w:shd w:val="clear" w:color="auto" w:fill="auto"/>
            <w:hideMark/>
          </w:tcPr>
          <w:p w14:paraId="6B6E0370" w14:textId="77777777" w:rsidR="003D1F55" w:rsidRPr="00C9626E" w:rsidRDefault="003D1F55" w:rsidP="00F012CB">
            <w:pPr>
              <w:spacing w:after="0"/>
              <w:textAlignment w:val="baseline"/>
              <w:rPr>
                <w:rFonts w:cstheme="minorHAnsi"/>
              </w:rPr>
            </w:pPr>
            <w:r w:rsidRPr="00C9626E">
              <w:rPr>
                <w:rFonts w:cstheme="minorHAnsi"/>
              </w:rPr>
              <w:t>Antennas</w:t>
            </w:r>
          </w:p>
        </w:tc>
        <w:tc>
          <w:tcPr>
            <w:tcW w:w="7365" w:type="dxa"/>
            <w:shd w:val="clear" w:color="auto" w:fill="auto"/>
            <w:hideMark/>
          </w:tcPr>
          <w:p w14:paraId="7686E296" w14:textId="77777777" w:rsidR="003D1F55" w:rsidRPr="00C9626E" w:rsidRDefault="003D1F55" w:rsidP="00F012CB">
            <w:pPr>
              <w:numPr>
                <w:ilvl w:val="0"/>
                <w:numId w:val="50"/>
              </w:numPr>
              <w:spacing w:after="0"/>
              <w:contextualSpacing/>
              <w:textAlignment w:val="baseline"/>
              <w:rPr>
                <w:rFonts w:cstheme="minorHAnsi"/>
              </w:rPr>
            </w:pPr>
            <w:r w:rsidRPr="00C9626E">
              <w:rPr>
                <w:rFonts w:cstheme="minorHAnsi"/>
              </w:rPr>
              <w:t>1T</w:t>
            </w:r>
            <w:r>
              <w:rPr>
                <w:rFonts w:cstheme="minorHAnsi"/>
              </w:rPr>
              <w:t>4R</w:t>
            </w:r>
          </w:p>
        </w:tc>
      </w:tr>
      <w:tr w:rsidR="003D1F55" w:rsidRPr="00C9626E" w14:paraId="6DF0FB06" w14:textId="77777777" w:rsidTr="00F012CB">
        <w:trPr>
          <w:jc w:val="center"/>
        </w:trPr>
        <w:tc>
          <w:tcPr>
            <w:tcW w:w="1975" w:type="dxa"/>
            <w:shd w:val="clear" w:color="auto" w:fill="auto"/>
          </w:tcPr>
          <w:p w14:paraId="7A0B6EE5" w14:textId="77777777" w:rsidR="003D1F55" w:rsidRPr="00C9626E" w:rsidRDefault="003D1F55" w:rsidP="00F012CB">
            <w:pPr>
              <w:spacing w:after="0"/>
              <w:textAlignment w:val="baseline"/>
              <w:rPr>
                <w:rFonts w:cstheme="minorHAnsi"/>
              </w:rPr>
            </w:pPr>
            <w:r>
              <w:rPr>
                <w:rFonts w:cstheme="minorHAnsi"/>
              </w:rPr>
              <w:t>Receiver</w:t>
            </w:r>
          </w:p>
        </w:tc>
        <w:tc>
          <w:tcPr>
            <w:tcW w:w="7365" w:type="dxa"/>
            <w:shd w:val="clear" w:color="auto" w:fill="auto"/>
          </w:tcPr>
          <w:p w14:paraId="23AA4C1E" w14:textId="77777777" w:rsidR="003D1F55" w:rsidRDefault="003D1F55" w:rsidP="00F012CB">
            <w:pPr>
              <w:numPr>
                <w:ilvl w:val="0"/>
                <w:numId w:val="50"/>
              </w:numPr>
              <w:spacing w:after="0"/>
              <w:contextualSpacing/>
              <w:textAlignment w:val="baseline"/>
              <w:rPr>
                <w:rFonts w:cstheme="minorHAnsi"/>
              </w:rPr>
            </w:pPr>
            <w:r>
              <w:rPr>
                <w:rFonts w:cstheme="minorHAnsi"/>
              </w:rPr>
              <w:t>Practical (delay spread, CFO, etc not known to receiver)</w:t>
            </w:r>
          </w:p>
          <w:p w14:paraId="5736D75D" w14:textId="77777777" w:rsidR="003D1F55" w:rsidRPr="00751E26" w:rsidRDefault="003D1F55" w:rsidP="00F012CB">
            <w:pPr>
              <w:numPr>
                <w:ilvl w:val="0"/>
                <w:numId w:val="50"/>
              </w:numPr>
              <w:spacing w:after="0"/>
              <w:contextualSpacing/>
              <w:textAlignment w:val="baseline"/>
              <w:rPr>
                <w:rFonts w:cstheme="minorHAnsi"/>
              </w:rPr>
            </w:pPr>
            <w:r>
              <w:rPr>
                <w:rFonts w:cstheme="minorHAnsi"/>
              </w:rPr>
              <w:t>Other cases optional, e.g. for gains under ideal conditions</w:t>
            </w:r>
          </w:p>
        </w:tc>
      </w:tr>
    </w:tbl>
    <w:p w14:paraId="24E40BCA" w14:textId="77777777" w:rsidR="00E85C0C" w:rsidRPr="00FD4AFC" w:rsidRDefault="00E85C0C" w:rsidP="00E85C0C">
      <w:pPr>
        <w:pStyle w:val="Reference"/>
        <w:numPr>
          <w:ilvl w:val="0"/>
          <w:numId w:val="0"/>
        </w:numPr>
        <w:spacing w:after="120"/>
        <w:jc w:val="both"/>
        <w:rPr>
          <w:lang w:val="en-US"/>
        </w:rPr>
      </w:pPr>
    </w:p>
    <w:p w14:paraId="5BA5148E" w14:textId="316AF8F6" w:rsidR="00E85C0C" w:rsidRPr="00452EC8" w:rsidRDefault="00E85C0C" w:rsidP="00E85C0C">
      <w:pPr>
        <w:pStyle w:val="BodyText"/>
        <w:spacing w:after="0"/>
        <w:jc w:val="center"/>
        <w:rPr>
          <w:rFonts w:cstheme="minorHAnsi"/>
        </w:rPr>
      </w:pPr>
      <w:r>
        <w:rPr>
          <w:rFonts w:cstheme="minorHAnsi"/>
        </w:rPr>
        <w:t xml:space="preserve">Table </w:t>
      </w:r>
      <w:r w:rsidR="0067457F">
        <w:rPr>
          <w:rFonts w:cstheme="minorHAnsi"/>
        </w:rPr>
        <w:t>5</w:t>
      </w:r>
      <w:r>
        <w:rPr>
          <w:rFonts w:cstheme="minorHAnsi"/>
        </w:rPr>
        <w:t>: Link simulation parameters for joint channel estimation</w:t>
      </w:r>
      <w:r w:rsidRPr="00452EC8">
        <w:rPr>
          <w:rFonts w:cstheme="minorHAnsi"/>
        </w:rPr>
        <w:t xml:space="preserve"> on </w:t>
      </w:r>
      <w:r>
        <w:rPr>
          <w:rFonts w:cstheme="minorHAnsi"/>
        </w:rPr>
        <w:t>PU</w:t>
      </w:r>
      <w:r w:rsidR="00C22B6F">
        <w:rPr>
          <w:rFonts w:cstheme="minorHAnsi"/>
        </w:rPr>
        <w:t>C</w:t>
      </w:r>
      <w:r>
        <w:rPr>
          <w:rFonts w:cstheme="minorHAnsi"/>
        </w:rPr>
        <w:t>CH, for FDD at 700 MHz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E85C0C" w:rsidRPr="00C9626E" w14:paraId="61A977E3" w14:textId="77777777" w:rsidTr="00F012CB">
        <w:trPr>
          <w:jc w:val="center"/>
        </w:trPr>
        <w:tc>
          <w:tcPr>
            <w:tcW w:w="1975" w:type="dxa"/>
            <w:shd w:val="clear" w:color="auto" w:fill="auto"/>
            <w:hideMark/>
          </w:tcPr>
          <w:p w14:paraId="6712730F" w14:textId="77777777" w:rsidR="00E85C0C" w:rsidRPr="00C9626E" w:rsidRDefault="00E85C0C" w:rsidP="00F012CB">
            <w:pPr>
              <w:spacing w:after="0"/>
              <w:textAlignment w:val="baseline"/>
              <w:rPr>
                <w:rFonts w:cstheme="minorHAnsi"/>
              </w:rPr>
            </w:pPr>
            <w:r w:rsidRPr="00C9626E">
              <w:rPr>
                <w:rFonts w:cstheme="minorHAnsi"/>
              </w:rPr>
              <w:lastRenderedPageBreak/>
              <w:t>System</w:t>
            </w:r>
          </w:p>
        </w:tc>
        <w:tc>
          <w:tcPr>
            <w:tcW w:w="7365" w:type="dxa"/>
            <w:shd w:val="clear" w:color="auto" w:fill="auto"/>
            <w:hideMark/>
          </w:tcPr>
          <w:p w14:paraId="49D500BB" w14:textId="77777777" w:rsidR="00E85C0C" w:rsidRPr="00ED2877" w:rsidRDefault="00E85C0C" w:rsidP="00F012CB">
            <w:pPr>
              <w:numPr>
                <w:ilvl w:val="0"/>
                <w:numId w:val="50"/>
              </w:numPr>
              <w:spacing w:after="0"/>
              <w:contextualSpacing/>
              <w:textAlignment w:val="baseline"/>
              <w:rPr>
                <w:rFonts w:cstheme="minorHAnsi"/>
              </w:rPr>
            </w:pPr>
            <w:r w:rsidRPr="00ED2877">
              <w:rPr>
                <w:rFonts w:cstheme="minorHAnsi"/>
              </w:rPr>
              <w:t xml:space="preserve">Carrier frequency </w:t>
            </w:r>
            <w:r>
              <w:rPr>
                <w:rFonts w:cstheme="minorHAnsi"/>
              </w:rPr>
              <w:t>700MHz</w:t>
            </w:r>
          </w:p>
          <w:p w14:paraId="0B89F08F" w14:textId="77777777" w:rsidR="00E85C0C" w:rsidRDefault="00E85C0C" w:rsidP="00F012CB">
            <w:pPr>
              <w:numPr>
                <w:ilvl w:val="0"/>
                <w:numId w:val="50"/>
              </w:numPr>
              <w:spacing w:after="0"/>
              <w:contextualSpacing/>
              <w:textAlignment w:val="baseline"/>
              <w:rPr>
                <w:rFonts w:cstheme="minorHAnsi"/>
              </w:rPr>
            </w:pPr>
            <w:r>
              <w:rPr>
                <w:rFonts w:cstheme="minorHAnsi"/>
              </w:rPr>
              <w:t>15</w:t>
            </w:r>
            <w:r w:rsidRPr="00C9626E">
              <w:rPr>
                <w:rFonts w:cstheme="minorHAnsi"/>
              </w:rPr>
              <w:t xml:space="preserve"> kHz SCS</w:t>
            </w:r>
          </w:p>
          <w:p w14:paraId="45DE63A2" w14:textId="77777777" w:rsidR="00E85C0C" w:rsidRDefault="00E85C0C" w:rsidP="00F012CB">
            <w:pPr>
              <w:numPr>
                <w:ilvl w:val="0"/>
                <w:numId w:val="50"/>
              </w:numPr>
              <w:spacing w:after="0"/>
              <w:contextualSpacing/>
              <w:textAlignment w:val="baseline"/>
              <w:rPr>
                <w:rFonts w:cstheme="minorHAnsi"/>
              </w:rPr>
            </w:pPr>
            <w:r>
              <w:rPr>
                <w:rFonts w:cstheme="minorHAnsi" w:hint="eastAsia"/>
              </w:rPr>
              <w:t>FDD</w:t>
            </w:r>
          </w:p>
          <w:p w14:paraId="7FA114D7" w14:textId="77777777" w:rsidR="00E85C0C" w:rsidRPr="00A32CB5" w:rsidRDefault="00E85C0C" w:rsidP="00F012CB">
            <w:pPr>
              <w:numPr>
                <w:ilvl w:val="0"/>
                <w:numId w:val="50"/>
              </w:numPr>
              <w:spacing w:after="0"/>
              <w:contextualSpacing/>
              <w:textAlignment w:val="baseline"/>
              <w:rPr>
                <w:rFonts w:cstheme="minorHAnsi"/>
              </w:rPr>
            </w:pPr>
            <w:r>
              <w:rPr>
                <w:rFonts w:cstheme="minorHAnsi"/>
              </w:rPr>
              <w:t>106 PRBs BWP size</w:t>
            </w:r>
          </w:p>
        </w:tc>
      </w:tr>
      <w:tr w:rsidR="00E85C0C" w:rsidRPr="00C9626E" w14:paraId="0E20E52F" w14:textId="77777777" w:rsidTr="00F012CB">
        <w:trPr>
          <w:jc w:val="center"/>
        </w:trPr>
        <w:tc>
          <w:tcPr>
            <w:tcW w:w="1975" w:type="dxa"/>
            <w:shd w:val="clear" w:color="auto" w:fill="auto"/>
          </w:tcPr>
          <w:p w14:paraId="3D691C00" w14:textId="77777777" w:rsidR="00E85C0C" w:rsidRPr="00C9626E" w:rsidRDefault="00E85C0C" w:rsidP="00F012CB">
            <w:pPr>
              <w:spacing w:after="0"/>
              <w:textAlignment w:val="baseline"/>
              <w:rPr>
                <w:rFonts w:cstheme="minorHAnsi"/>
              </w:rPr>
            </w:pPr>
            <w:r>
              <w:rPr>
                <w:rFonts w:cstheme="minorHAnsi"/>
              </w:rPr>
              <w:t>UE speed</w:t>
            </w:r>
          </w:p>
        </w:tc>
        <w:tc>
          <w:tcPr>
            <w:tcW w:w="7365" w:type="dxa"/>
            <w:shd w:val="clear" w:color="auto" w:fill="auto"/>
          </w:tcPr>
          <w:p w14:paraId="0464125B" w14:textId="77777777" w:rsidR="00E85C0C" w:rsidRPr="00ED2877" w:rsidRDefault="00E85C0C" w:rsidP="00F012CB">
            <w:pPr>
              <w:numPr>
                <w:ilvl w:val="0"/>
                <w:numId w:val="50"/>
              </w:numPr>
              <w:spacing w:after="0"/>
              <w:contextualSpacing/>
              <w:textAlignment w:val="baseline"/>
              <w:rPr>
                <w:rFonts w:cstheme="minorHAnsi"/>
              </w:rPr>
            </w:pPr>
            <w:r>
              <w:rPr>
                <w:rFonts w:cstheme="minorHAnsi"/>
              </w:rPr>
              <w:t>3 km/h or 120 km/h</w:t>
            </w:r>
          </w:p>
        </w:tc>
      </w:tr>
      <w:tr w:rsidR="0067457F" w:rsidRPr="00C9626E" w14:paraId="65ABCF33" w14:textId="77777777" w:rsidTr="00F012CB">
        <w:trPr>
          <w:jc w:val="center"/>
        </w:trPr>
        <w:tc>
          <w:tcPr>
            <w:tcW w:w="1975" w:type="dxa"/>
            <w:shd w:val="clear" w:color="auto" w:fill="auto"/>
          </w:tcPr>
          <w:p w14:paraId="1F04F16D" w14:textId="4B7F6796" w:rsidR="0067457F" w:rsidRDefault="0067457F" w:rsidP="0067457F">
            <w:pPr>
              <w:spacing w:after="0"/>
              <w:textAlignment w:val="baseline"/>
              <w:rPr>
                <w:rFonts w:cstheme="minorHAnsi"/>
              </w:rPr>
            </w:pPr>
            <w:r>
              <w:rPr>
                <w:rFonts w:cstheme="minorHAnsi"/>
              </w:rPr>
              <w:t>Format, Payload,  Tx scheme</w:t>
            </w:r>
          </w:p>
        </w:tc>
        <w:tc>
          <w:tcPr>
            <w:tcW w:w="7365" w:type="dxa"/>
            <w:shd w:val="clear" w:color="auto" w:fill="auto"/>
          </w:tcPr>
          <w:p w14:paraId="7C5862D9" w14:textId="77777777" w:rsidR="0067457F" w:rsidRDefault="0067457F" w:rsidP="0067457F">
            <w:pPr>
              <w:numPr>
                <w:ilvl w:val="0"/>
                <w:numId w:val="50"/>
              </w:numPr>
              <w:spacing w:after="0"/>
              <w:contextualSpacing/>
              <w:textAlignment w:val="baseline"/>
              <w:rPr>
                <w:rFonts w:cstheme="minorHAnsi"/>
              </w:rPr>
            </w:pPr>
            <w:r w:rsidRPr="00535E9F">
              <w:rPr>
                <w:rFonts w:cstheme="minorHAnsi"/>
              </w:rPr>
              <w:t>11 (6 part_1 + 5 part_2) bits for wideband CSI feedback for 4Rx</w:t>
            </w:r>
          </w:p>
          <w:p w14:paraId="4E50CF0F" w14:textId="77777777" w:rsidR="00987871" w:rsidRPr="0067457F" w:rsidRDefault="00987871" w:rsidP="00987871">
            <w:pPr>
              <w:numPr>
                <w:ilvl w:val="0"/>
                <w:numId w:val="50"/>
              </w:numPr>
              <w:spacing w:after="0"/>
              <w:contextualSpacing/>
              <w:textAlignment w:val="baseline"/>
              <w:rPr>
                <w:rFonts w:cstheme="minorHAnsi"/>
              </w:rPr>
            </w:pPr>
            <w:r w:rsidRPr="0067457F">
              <w:rPr>
                <w:rFonts w:cstheme="minorHAnsi"/>
              </w:rPr>
              <w:t xml:space="preserve">14 symbol PUCCH format 3 with 1 PRB </w:t>
            </w:r>
            <w:r>
              <w:rPr>
                <w:rFonts w:cstheme="minorHAnsi"/>
              </w:rPr>
              <w:t xml:space="preserve">and </w:t>
            </w:r>
            <w:r w:rsidRPr="0067457F">
              <w:rPr>
                <w:rFonts w:cstheme="minorHAnsi"/>
              </w:rPr>
              <w:t>4 DMRS symbols per slot</w:t>
            </w:r>
          </w:p>
          <w:p w14:paraId="3899561C" w14:textId="4784C8BE" w:rsidR="0067457F" w:rsidRDefault="00F66F2E" w:rsidP="0067457F">
            <w:pPr>
              <w:numPr>
                <w:ilvl w:val="0"/>
                <w:numId w:val="50"/>
              </w:numPr>
              <w:spacing w:after="0"/>
              <w:contextualSpacing/>
              <w:textAlignment w:val="baseline"/>
              <w:rPr>
                <w:rFonts w:cstheme="minorHAnsi"/>
              </w:rPr>
            </w:pPr>
            <w:r w:rsidRPr="0044688A">
              <w:rPr>
                <w:rFonts w:cstheme="minorHAnsi"/>
              </w:rPr>
              <w:t>Up to 7 repetitions (i.e. 8 total transmissions)</w:t>
            </w:r>
          </w:p>
          <w:p w14:paraId="0592A40A" w14:textId="6D8935B4" w:rsidR="0067457F" w:rsidRDefault="0067457F" w:rsidP="0067457F">
            <w:pPr>
              <w:numPr>
                <w:ilvl w:val="0"/>
                <w:numId w:val="50"/>
              </w:numPr>
              <w:spacing w:after="0"/>
              <w:contextualSpacing/>
              <w:textAlignment w:val="baseline"/>
              <w:rPr>
                <w:rFonts w:cstheme="minorHAnsi"/>
              </w:rPr>
            </w:pPr>
            <w:r>
              <w:rPr>
                <w:rFonts w:cstheme="minorHAnsi"/>
              </w:rPr>
              <w:t>With or without frequency hopping</w:t>
            </w:r>
          </w:p>
        </w:tc>
      </w:tr>
      <w:tr w:rsidR="00E85C0C" w:rsidRPr="00C9626E" w14:paraId="565BD50B" w14:textId="77777777" w:rsidTr="00F012CB">
        <w:trPr>
          <w:jc w:val="center"/>
        </w:trPr>
        <w:tc>
          <w:tcPr>
            <w:tcW w:w="1975" w:type="dxa"/>
            <w:shd w:val="clear" w:color="auto" w:fill="auto"/>
            <w:hideMark/>
          </w:tcPr>
          <w:p w14:paraId="0B38C0E1" w14:textId="77777777" w:rsidR="00E85C0C" w:rsidRPr="00C9626E" w:rsidRDefault="00E85C0C" w:rsidP="00F012CB">
            <w:pPr>
              <w:spacing w:after="0"/>
              <w:textAlignment w:val="baseline"/>
              <w:rPr>
                <w:rFonts w:cstheme="minorHAnsi"/>
              </w:rPr>
            </w:pPr>
            <w:r w:rsidRPr="00C9626E">
              <w:rPr>
                <w:rFonts w:cstheme="minorHAnsi"/>
              </w:rPr>
              <w:t>Channel</w:t>
            </w:r>
          </w:p>
        </w:tc>
        <w:tc>
          <w:tcPr>
            <w:tcW w:w="7365" w:type="dxa"/>
            <w:shd w:val="clear" w:color="auto" w:fill="auto"/>
            <w:hideMark/>
          </w:tcPr>
          <w:p w14:paraId="1B4C3A0D" w14:textId="77777777" w:rsidR="00E85C0C" w:rsidRPr="00ED2877" w:rsidRDefault="00E85C0C" w:rsidP="00F012CB">
            <w:pPr>
              <w:numPr>
                <w:ilvl w:val="0"/>
                <w:numId w:val="50"/>
              </w:numPr>
              <w:spacing w:after="0"/>
              <w:contextualSpacing/>
              <w:textAlignment w:val="baseline"/>
              <w:rPr>
                <w:rFonts w:cstheme="minorHAnsi"/>
              </w:rPr>
            </w:pPr>
            <w:r w:rsidRPr="00ED2877">
              <w:rPr>
                <w:rFonts w:cstheme="minorHAnsi"/>
              </w:rPr>
              <w:t>TDL-C (NLoS)</w:t>
            </w:r>
            <w:r>
              <w:rPr>
                <w:rFonts w:cstheme="minorHAnsi"/>
              </w:rPr>
              <w:t>, 30 ns or 300 ns delay spread, medium correlation</w:t>
            </w:r>
          </w:p>
        </w:tc>
      </w:tr>
      <w:tr w:rsidR="00E85C0C" w:rsidRPr="00C9626E" w14:paraId="112570B2" w14:textId="77777777" w:rsidTr="00F012CB">
        <w:trPr>
          <w:jc w:val="center"/>
        </w:trPr>
        <w:tc>
          <w:tcPr>
            <w:tcW w:w="1975" w:type="dxa"/>
            <w:shd w:val="clear" w:color="auto" w:fill="auto"/>
            <w:hideMark/>
          </w:tcPr>
          <w:p w14:paraId="1C08FC69" w14:textId="77777777" w:rsidR="00E85C0C" w:rsidRPr="00C9626E" w:rsidRDefault="00E85C0C" w:rsidP="00F012CB">
            <w:pPr>
              <w:spacing w:after="0"/>
              <w:textAlignment w:val="baseline"/>
              <w:rPr>
                <w:rFonts w:cstheme="minorHAnsi"/>
              </w:rPr>
            </w:pPr>
            <w:r>
              <w:rPr>
                <w:rFonts w:cstheme="minorHAnsi"/>
              </w:rPr>
              <w:t>Impairments</w:t>
            </w:r>
          </w:p>
        </w:tc>
        <w:tc>
          <w:tcPr>
            <w:tcW w:w="7365" w:type="dxa"/>
            <w:shd w:val="clear" w:color="auto" w:fill="auto"/>
            <w:hideMark/>
          </w:tcPr>
          <w:p w14:paraId="1FC813D3" w14:textId="77777777" w:rsidR="00E85C0C" w:rsidRDefault="00E85C0C" w:rsidP="00F012CB">
            <w:pPr>
              <w:numPr>
                <w:ilvl w:val="0"/>
                <w:numId w:val="50"/>
              </w:numPr>
              <w:spacing w:after="0"/>
              <w:contextualSpacing/>
              <w:textAlignment w:val="baseline"/>
              <w:rPr>
                <w:rFonts w:cstheme="minorHAnsi"/>
              </w:rPr>
            </w:pPr>
            <w:r>
              <w:rPr>
                <w:rFonts w:cstheme="minorHAnsi"/>
              </w:rPr>
              <w:t>0.10 ppm CFO (70 Hz)</w:t>
            </w:r>
          </w:p>
          <w:p w14:paraId="7A570413" w14:textId="77777777" w:rsidR="00024E07" w:rsidRDefault="00024E07" w:rsidP="00024E07">
            <w:pPr>
              <w:numPr>
                <w:ilvl w:val="0"/>
                <w:numId w:val="50"/>
              </w:numPr>
              <w:spacing w:after="0"/>
              <w:contextualSpacing/>
              <w:textAlignment w:val="baseline"/>
              <w:rPr>
                <w:rFonts w:cstheme="minorHAnsi"/>
              </w:rPr>
            </w:pPr>
            <w:r>
              <w:rPr>
                <w:rFonts w:cstheme="minorHAnsi"/>
              </w:rPr>
              <w:t>Phase offset impairment, modelling T.B.D</w:t>
            </w:r>
          </w:p>
          <w:p w14:paraId="774441F0" w14:textId="77777777" w:rsidR="00024E07" w:rsidRDefault="00024E07" w:rsidP="00024E07">
            <w:pPr>
              <w:numPr>
                <w:ilvl w:val="0"/>
                <w:numId w:val="50"/>
              </w:numPr>
              <w:spacing w:after="0"/>
              <w:ind w:left="841"/>
              <w:contextualSpacing/>
              <w:textAlignment w:val="baseline"/>
              <w:rPr>
                <w:rFonts w:cstheme="minorHAnsi"/>
              </w:rPr>
            </w:pPr>
            <w:r>
              <w:rPr>
                <w:rFonts w:cstheme="minorHAnsi"/>
              </w:rPr>
              <w:t>Gaussian, std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w:t>
            </w:r>
            <w:r w:rsidDel="00F44362">
              <w:rPr>
                <w:rFonts w:cstheme="minorHAnsi"/>
              </w:rPr>
              <w:t xml:space="preserve"> </w:t>
            </w:r>
            <w:r>
              <w:rPr>
                <w:rFonts w:cstheme="minorHAnsi"/>
              </w:rPr>
              <w:t>can be a starting point</w:t>
            </w:r>
          </w:p>
          <w:p w14:paraId="32FF8F33" w14:textId="7C4CC6B3" w:rsidR="00E85C0C" w:rsidRPr="006F0F4A" w:rsidRDefault="00E85C0C" w:rsidP="00F012CB">
            <w:pPr>
              <w:numPr>
                <w:ilvl w:val="0"/>
                <w:numId w:val="50"/>
              </w:numPr>
              <w:spacing w:after="0"/>
              <w:contextualSpacing/>
              <w:textAlignment w:val="baseline"/>
              <w:rPr>
                <w:rFonts w:cstheme="minorHAnsi"/>
                <w:b/>
                <w:bCs/>
              </w:rPr>
            </w:pPr>
          </w:p>
        </w:tc>
      </w:tr>
      <w:tr w:rsidR="00E85C0C" w:rsidRPr="00C9626E" w14:paraId="2745109D" w14:textId="77777777" w:rsidTr="00F012CB">
        <w:trPr>
          <w:jc w:val="center"/>
        </w:trPr>
        <w:tc>
          <w:tcPr>
            <w:tcW w:w="1975" w:type="dxa"/>
            <w:shd w:val="clear" w:color="auto" w:fill="auto"/>
            <w:hideMark/>
          </w:tcPr>
          <w:p w14:paraId="646115FB" w14:textId="77777777" w:rsidR="00E85C0C" w:rsidRPr="00C9626E" w:rsidRDefault="00E85C0C" w:rsidP="00F012CB">
            <w:pPr>
              <w:spacing w:after="0"/>
              <w:textAlignment w:val="baseline"/>
              <w:rPr>
                <w:rFonts w:cstheme="minorHAnsi"/>
              </w:rPr>
            </w:pPr>
            <w:r w:rsidRPr="00C9626E">
              <w:rPr>
                <w:rFonts w:cstheme="minorHAnsi"/>
              </w:rPr>
              <w:t>Antennas</w:t>
            </w:r>
          </w:p>
        </w:tc>
        <w:tc>
          <w:tcPr>
            <w:tcW w:w="7365" w:type="dxa"/>
            <w:shd w:val="clear" w:color="auto" w:fill="auto"/>
            <w:hideMark/>
          </w:tcPr>
          <w:p w14:paraId="7B953CA9" w14:textId="77777777" w:rsidR="00E85C0C" w:rsidRPr="00C9626E" w:rsidRDefault="00E85C0C" w:rsidP="00F012CB">
            <w:pPr>
              <w:numPr>
                <w:ilvl w:val="0"/>
                <w:numId w:val="50"/>
              </w:numPr>
              <w:spacing w:after="0"/>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r w:rsidR="00E85C0C" w:rsidRPr="00C9626E" w14:paraId="6CBDB802" w14:textId="77777777" w:rsidTr="00F012CB">
        <w:trPr>
          <w:jc w:val="center"/>
        </w:trPr>
        <w:tc>
          <w:tcPr>
            <w:tcW w:w="1975" w:type="dxa"/>
            <w:shd w:val="clear" w:color="auto" w:fill="auto"/>
          </w:tcPr>
          <w:p w14:paraId="1F9B1C32" w14:textId="77777777" w:rsidR="00E85C0C" w:rsidRPr="00C9626E" w:rsidRDefault="00E85C0C" w:rsidP="00F012CB">
            <w:pPr>
              <w:spacing w:after="0"/>
              <w:textAlignment w:val="baseline"/>
              <w:rPr>
                <w:rFonts w:cstheme="minorHAnsi"/>
              </w:rPr>
            </w:pPr>
            <w:r>
              <w:rPr>
                <w:rFonts w:cstheme="minorHAnsi"/>
              </w:rPr>
              <w:t>Receiver</w:t>
            </w:r>
          </w:p>
        </w:tc>
        <w:tc>
          <w:tcPr>
            <w:tcW w:w="7365" w:type="dxa"/>
            <w:shd w:val="clear" w:color="auto" w:fill="auto"/>
          </w:tcPr>
          <w:p w14:paraId="1C9576BE" w14:textId="77777777" w:rsidR="00E85C0C" w:rsidRDefault="00E85C0C" w:rsidP="00F012CB">
            <w:pPr>
              <w:numPr>
                <w:ilvl w:val="0"/>
                <w:numId w:val="50"/>
              </w:numPr>
              <w:spacing w:after="0"/>
              <w:contextualSpacing/>
              <w:textAlignment w:val="baseline"/>
              <w:rPr>
                <w:rFonts w:cstheme="minorHAnsi"/>
              </w:rPr>
            </w:pPr>
            <w:r>
              <w:rPr>
                <w:rFonts w:cstheme="minorHAnsi"/>
              </w:rPr>
              <w:t>Practical (delay spread, CFO, etc not known to receiver)</w:t>
            </w:r>
          </w:p>
          <w:p w14:paraId="2CF922ED" w14:textId="77777777" w:rsidR="00E85C0C" w:rsidRPr="00C9626E" w:rsidRDefault="00E85C0C" w:rsidP="00F012CB">
            <w:pPr>
              <w:numPr>
                <w:ilvl w:val="0"/>
                <w:numId w:val="50"/>
              </w:numPr>
              <w:spacing w:after="0"/>
              <w:contextualSpacing/>
              <w:textAlignment w:val="baseline"/>
              <w:rPr>
                <w:rFonts w:cstheme="minorHAnsi"/>
              </w:rPr>
            </w:pPr>
            <w:r>
              <w:rPr>
                <w:rFonts w:cstheme="minorHAnsi"/>
              </w:rPr>
              <w:t>Other cases optional, e.g. for gains under ideal conditions</w:t>
            </w:r>
          </w:p>
        </w:tc>
      </w:tr>
    </w:tbl>
    <w:p w14:paraId="454923BB" w14:textId="77777777" w:rsidR="00E85C0C" w:rsidRPr="00FD4AFC" w:rsidRDefault="00E85C0C" w:rsidP="00E85C0C">
      <w:pPr>
        <w:pStyle w:val="Reference"/>
        <w:numPr>
          <w:ilvl w:val="0"/>
          <w:numId w:val="0"/>
        </w:numPr>
        <w:spacing w:after="120"/>
        <w:jc w:val="both"/>
        <w:rPr>
          <w:lang w:val="en-US"/>
        </w:rPr>
      </w:pPr>
    </w:p>
    <w:p w14:paraId="21EC9247" w14:textId="5F698CA3" w:rsidR="00E85C0C" w:rsidRPr="00452EC8" w:rsidRDefault="00E85C0C" w:rsidP="00E85C0C">
      <w:pPr>
        <w:pStyle w:val="BodyText"/>
        <w:spacing w:after="0"/>
        <w:jc w:val="center"/>
        <w:rPr>
          <w:rFonts w:cstheme="minorHAnsi"/>
        </w:rPr>
      </w:pPr>
      <w:r>
        <w:rPr>
          <w:rFonts w:cstheme="minorHAnsi"/>
        </w:rPr>
        <w:t xml:space="preserve">Table </w:t>
      </w:r>
      <w:r w:rsidR="0067457F">
        <w:rPr>
          <w:rFonts w:cstheme="minorHAnsi"/>
        </w:rPr>
        <w:t>6</w:t>
      </w:r>
      <w:r>
        <w:rPr>
          <w:rFonts w:cstheme="minorHAnsi"/>
        </w:rPr>
        <w:t>: Link simulation parameters for joint channel estimation</w:t>
      </w:r>
      <w:r w:rsidRPr="00452EC8">
        <w:rPr>
          <w:rFonts w:cstheme="minorHAnsi"/>
        </w:rPr>
        <w:t xml:space="preserve"> on </w:t>
      </w:r>
      <w:r>
        <w:rPr>
          <w:rFonts w:cstheme="minorHAnsi"/>
        </w:rPr>
        <w:t>PU</w:t>
      </w:r>
      <w:r w:rsidR="00535E9F">
        <w:rPr>
          <w:rFonts w:cstheme="minorHAnsi"/>
        </w:rPr>
        <w:t>C</w:t>
      </w:r>
      <w:r>
        <w:rPr>
          <w:rFonts w:cstheme="minorHAnsi"/>
        </w:rPr>
        <w:t>CH, for TDD at 28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E85C0C" w:rsidRPr="00C9626E" w14:paraId="7A6F9850" w14:textId="77777777" w:rsidTr="00F012CB">
        <w:trPr>
          <w:jc w:val="center"/>
        </w:trPr>
        <w:tc>
          <w:tcPr>
            <w:tcW w:w="1975" w:type="dxa"/>
            <w:shd w:val="clear" w:color="auto" w:fill="auto"/>
            <w:hideMark/>
          </w:tcPr>
          <w:p w14:paraId="0BB4835D" w14:textId="77777777" w:rsidR="00E85C0C" w:rsidRPr="00C9626E" w:rsidRDefault="00E85C0C" w:rsidP="00C22B6F">
            <w:pPr>
              <w:spacing w:after="0"/>
              <w:jc w:val="center"/>
              <w:textAlignment w:val="baseline"/>
              <w:rPr>
                <w:rFonts w:cstheme="minorHAnsi"/>
              </w:rPr>
            </w:pPr>
            <w:r w:rsidRPr="00C9626E">
              <w:rPr>
                <w:rFonts w:cstheme="minorHAnsi"/>
              </w:rPr>
              <w:t>System</w:t>
            </w:r>
          </w:p>
        </w:tc>
        <w:tc>
          <w:tcPr>
            <w:tcW w:w="7365" w:type="dxa"/>
            <w:shd w:val="clear" w:color="auto" w:fill="auto"/>
            <w:hideMark/>
          </w:tcPr>
          <w:p w14:paraId="27204AE6" w14:textId="77777777" w:rsidR="00E85C0C" w:rsidRPr="00945928" w:rsidRDefault="00E85C0C" w:rsidP="003122AE">
            <w:pPr>
              <w:numPr>
                <w:ilvl w:val="0"/>
                <w:numId w:val="50"/>
              </w:numPr>
              <w:spacing w:after="0"/>
              <w:contextualSpacing/>
              <w:textAlignment w:val="baseline"/>
              <w:rPr>
                <w:rFonts w:cstheme="minorHAnsi"/>
              </w:rPr>
            </w:pPr>
            <w:r w:rsidRPr="00945928">
              <w:rPr>
                <w:rFonts w:cstheme="minorHAnsi"/>
              </w:rPr>
              <w:t>Carrier frequency 28GHz</w:t>
            </w:r>
          </w:p>
          <w:p w14:paraId="1CE6114E" w14:textId="77777777" w:rsidR="00E85C0C" w:rsidRPr="00F012CB" w:rsidRDefault="00E85C0C" w:rsidP="003122AE">
            <w:pPr>
              <w:numPr>
                <w:ilvl w:val="0"/>
                <w:numId w:val="50"/>
              </w:numPr>
              <w:spacing w:after="0"/>
              <w:contextualSpacing/>
              <w:textAlignment w:val="baseline"/>
              <w:rPr>
                <w:rFonts w:cstheme="minorHAnsi"/>
              </w:rPr>
            </w:pPr>
            <w:r w:rsidRPr="00945928">
              <w:rPr>
                <w:rFonts w:cstheme="minorHAnsi"/>
              </w:rPr>
              <w:t>120</w:t>
            </w:r>
            <w:r w:rsidRPr="00F012CB">
              <w:rPr>
                <w:rFonts w:cstheme="minorHAnsi"/>
              </w:rPr>
              <w:t xml:space="preserve"> kHz SCS</w:t>
            </w:r>
          </w:p>
          <w:p w14:paraId="41329635" w14:textId="77777777" w:rsidR="00E85C0C" w:rsidRPr="003122AE" w:rsidRDefault="00E85C0C" w:rsidP="003122AE">
            <w:pPr>
              <w:numPr>
                <w:ilvl w:val="0"/>
                <w:numId w:val="50"/>
              </w:numPr>
              <w:spacing w:after="0"/>
              <w:contextualSpacing/>
              <w:textAlignment w:val="baseline"/>
              <w:rPr>
                <w:rFonts w:cstheme="minorHAnsi"/>
              </w:rPr>
            </w:pPr>
            <w:r w:rsidRPr="003122AE">
              <w:rPr>
                <w:rFonts w:cstheme="minorHAnsi"/>
              </w:rPr>
              <w:t>TDD, with 1 UL slot or 2 consecutive UL slots</w:t>
            </w:r>
          </w:p>
          <w:p w14:paraId="4CB943EC" w14:textId="62BC4D10" w:rsidR="00E85C0C" w:rsidRPr="00945928" w:rsidRDefault="000B16DC" w:rsidP="003122AE">
            <w:pPr>
              <w:numPr>
                <w:ilvl w:val="0"/>
                <w:numId w:val="50"/>
              </w:numPr>
              <w:spacing w:after="0"/>
              <w:contextualSpacing/>
              <w:textAlignment w:val="baseline"/>
              <w:rPr>
                <w:rFonts w:cstheme="minorHAnsi"/>
              </w:rPr>
            </w:pPr>
            <w:r>
              <w:rPr>
                <w:rFonts w:cstheme="minorHAnsi"/>
              </w:rPr>
              <w:t>66</w:t>
            </w:r>
            <w:r w:rsidR="00E85C0C" w:rsidRPr="00945928">
              <w:rPr>
                <w:rFonts w:cstheme="minorHAnsi"/>
              </w:rPr>
              <w:t xml:space="preserve"> PRBs BWP size</w:t>
            </w:r>
          </w:p>
        </w:tc>
      </w:tr>
      <w:tr w:rsidR="00E85C0C" w:rsidRPr="00C9626E" w14:paraId="75A796D4" w14:textId="77777777" w:rsidTr="00F012CB">
        <w:trPr>
          <w:jc w:val="center"/>
        </w:trPr>
        <w:tc>
          <w:tcPr>
            <w:tcW w:w="1975" w:type="dxa"/>
            <w:shd w:val="clear" w:color="auto" w:fill="auto"/>
          </w:tcPr>
          <w:p w14:paraId="26331E44" w14:textId="77777777" w:rsidR="00E85C0C" w:rsidRPr="00C9626E" w:rsidRDefault="00E85C0C" w:rsidP="00C22B6F">
            <w:pPr>
              <w:spacing w:after="0"/>
              <w:jc w:val="center"/>
              <w:textAlignment w:val="baseline"/>
              <w:rPr>
                <w:rFonts w:cstheme="minorHAnsi"/>
              </w:rPr>
            </w:pPr>
            <w:r>
              <w:rPr>
                <w:rFonts w:cstheme="minorHAnsi"/>
              </w:rPr>
              <w:t>UE speed</w:t>
            </w:r>
          </w:p>
        </w:tc>
        <w:tc>
          <w:tcPr>
            <w:tcW w:w="7365" w:type="dxa"/>
            <w:shd w:val="clear" w:color="auto" w:fill="auto"/>
          </w:tcPr>
          <w:p w14:paraId="121CCB15" w14:textId="77777777" w:rsidR="00E85C0C" w:rsidRPr="00945928" w:rsidRDefault="00E85C0C" w:rsidP="003122AE">
            <w:pPr>
              <w:numPr>
                <w:ilvl w:val="0"/>
                <w:numId w:val="50"/>
              </w:numPr>
              <w:spacing w:after="0"/>
              <w:contextualSpacing/>
              <w:textAlignment w:val="baseline"/>
              <w:rPr>
                <w:rFonts w:cstheme="minorHAnsi"/>
              </w:rPr>
            </w:pPr>
            <w:r w:rsidRPr="00945928">
              <w:rPr>
                <w:rFonts w:cstheme="minorHAnsi"/>
              </w:rPr>
              <w:t>3 km/h</w:t>
            </w:r>
          </w:p>
        </w:tc>
      </w:tr>
      <w:tr w:rsidR="0067457F" w:rsidRPr="00C9626E" w14:paraId="71F9D970" w14:textId="77777777" w:rsidTr="00F012CB">
        <w:trPr>
          <w:jc w:val="center"/>
        </w:trPr>
        <w:tc>
          <w:tcPr>
            <w:tcW w:w="1975" w:type="dxa"/>
            <w:shd w:val="clear" w:color="auto" w:fill="auto"/>
          </w:tcPr>
          <w:p w14:paraId="32FF7908" w14:textId="5858CC09" w:rsidR="0067457F" w:rsidRDefault="0067457F" w:rsidP="0067457F">
            <w:pPr>
              <w:spacing w:after="0"/>
              <w:jc w:val="center"/>
              <w:textAlignment w:val="baseline"/>
              <w:rPr>
                <w:rFonts w:cstheme="minorHAnsi"/>
              </w:rPr>
            </w:pPr>
            <w:r>
              <w:rPr>
                <w:rFonts w:cstheme="minorHAnsi"/>
              </w:rPr>
              <w:t>Format, Payload,  Tx scheme</w:t>
            </w:r>
          </w:p>
        </w:tc>
        <w:tc>
          <w:tcPr>
            <w:tcW w:w="7365" w:type="dxa"/>
            <w:shd w:val="clear" w:color="auto" w:fill="auto"/>
          </w:tcPr>
          <w:p w14:paraId="619851E1" w14:textId="77777777" w:rsidR="0067457F" w:rsidRPr="00945928" w:rsidRDefault="0067457F" w:rsidP="0067457F">
            <w:pPr>
              <w:numPr>
                <w:ilvl w:val="0"/>
                <w:numId w:val="50"/>
              </w:numPr>
              <w:spacing w:after="0"/>
              <w:contextualSpacing/>
              <w:textAlignment w:val="baseline"/>
              <w:rPr>
                <w:rFonts w:cstheme="minorHAnsi"/>
              </w:rPr>
            </w:pPr>
            <w:r w:rsidRPr="00945928">
              <w:rPr>
                <w:rFonts w:cstheme="minorHAnsi"/>
              </w:rPr>
              <w:t>11 (6 part_1 + 5 part_2) bits for wideband CSI feedback for 4Rx</w:t>
            </w:r>
          </w:p>
          <w:p w14:paraId="2B8A120F" w14:textId="6343A85F" w:rsidR="0067457F" w:rsidRPr="00F012CB" w:rsidRDefault="0067457F" w:rsidP="0067457F">
            <w:pPr>
              <w:numPr>
                <w:ilvl w:val="0"/>
                <w:numId w:val="50"/>
              </w:numPr>
              <w:spacing w:after="0"/>
              <w:contextualSpacing/>
              <w:textAlignment w:val="baseline"/>
              <w:rPr>
                <w:rFonts w:cstheme="minorHAnsi"/>
              </w:rPr>
            </w:pPr>
            <w:r w:rsidRPr="00945928">
              <w:rPr>
                <w:rFonts w:cstheme="minorHAnsi"/>
              </w:rPr>
              <w:t>14 sy</w:t>
            </w:r>
            <w:r w:rsidRPr="00F012CB">
              <w:rPr>
                <w:rFonts w:cstheme="minorHAnsi"/>
              </w:rPr>
              <w:t>mbol PUCCH format 3 with 1 PRB and 4 DMRS symbols per slot</w:t>
            </w:r>
          </w:p>
          <w:p w14:paraId="6AE3A3CF" w14:textId="6CE54337" w:rsidR="0067457F" w:rsidRPr="00F012CB" w:rsidRDefault="00F66F2E" w:rsidP="0067457F">
            <w:pPr>
              <w:numPr>
                <w:ilvl w:val="0"/>
                <w:numId w:val="50"/>
              </w:numPr>
              <w:spacing w:after="0"/>
              <w:contextualSpacing/>
              <w:textAlignment w:val="baseline"/>
              <w:rPr>
                <w:rFonts w:cstheme="minorHAnsi"/>
              </w:rPr>
            </w:pPr>
            <w:r w:rsidRPr="00F012CB">
              <w:rPr>
                <w:rFonts w:cstheme="minorHAnsi"/>
              </w:rPr>
              <w:t>Up to 7 repetitions (i.e. 8 total transmissions)</w:t>
            </w:r>
          </w:p>
          <w:p w14:paraId="659C0F59" w14:textId="77777777" w:rsidR="0067457F" w:rsidRPr="00F012CB" w:rsidRDefault="0067457F" w:rsidP="0067457F">
            <w:pPr>
              <w:numPr>
                <w:ilvl w:val="0"/>
                <w:numId w:val="50"/>
              </w:numPr>
              <w:spacing w:after="0"/>
              <w:contextualSpacing/>
              <w:textAlignment w:val="baseline"/>
              <w:rPr>
                <w:rFonts w:cstheme="minorHAnsi"/>
              </w:rPr>
            </w:pPr>
            <w:r w:rsidRPr="00F012CB">
              <w:rPr>
                <w:rFonts w:cstheme="minorHAnsi"/>
              </w:rPr>
              <w:t>With or without frequency hopping</w:t>
            </w:r>
          </w:p>
          <w:p w14:paraId="0DD2FB28" w14:textId="6F838BFB" w:rsidR="0067457F" w:rsidRPr="00945928" w:rsidRDefault="0067457F" w:rsidP="0067457F">
            <w:pPr>
              <w:numPr>
                <w:ilvl w:val="0"/>
                <w:numId w:val="50"/>
              </w:numPr>
              <w:spacing w:after="0"/>
              <w:contextualSpacing/>
              <w:textAlignment w:val="baseline"/>
              <w:rPr>
                <w:rFonts w:cstheme="minorHAnsi"/>
              </w:rPr>
            </w:pPr>
            <w:r w:rsidRPr="003122AE">
              <w:rPr>
                <w:rFonts w:cstheme="minorHAnsi"/>
              </w:rPr>
              <w:t>PT-RS not configured</w:t>
            </w:r>
          </w:p>
        </w:tc>
      </w:tr>
      <w:tr w:rsidR="00E85C0C" w:rsidRPr="00C9626E" w14:paraId="17248E83" w14:textId="77777777" w:rsidTr="00F012CB">
        <w:trPr>
          <w:jc w:val="center"/>
        </w:trPr>
        <w:tc>
          <w:tcPr>
            <w:tcW w:w="1975" w:type="dxa"/>
            <w:shd w:val="clear" w:color="auto" w:fill="auto"/>
            <w:hideMark/>
          </w:tcPr>
          <w:p w14:paraId="5B610333" w14:textId="77777777" w:rsidR="00E85C0C" w:rsidRPr="00C9626E" w:rsidRDefault="00E85C0C" w:rsidP="00C22B6F">
            <w:pPr>
              <w:spacing w:after="0"/>
              <w:jc w:val="center"/>
              <w:textAlignment w:val="baseline"/>
              <w:rPr>
                <w:rFonts w:cstheme="minorHAnsi"/>
              </w:rPr>
            </w:pPr>
            <w:r w:rsidRPr="00C9626E">
              <w:rPr>
                <w:rFonts w:cstheme="minorHAnsi"/>
              </w:rPr>
              <w:t>Channel</w:t>
            </w:r>
          </w:p>
        </w:tc>
        <w:tc>
          <w:tcPr>
            <w:tcW w:w="7365" w:type="dxa"/>
            <w:shd w:val="clear" w:color="auto" w:fill="auto"/>
            <w:hideMark/>
          </w:tcPr>
          <w:p w14:paraId="33C49212" w14:textId="77777777" w:rsidR="00E85C0C" w:rsidRPr="00945928" w:rsidRDefault="00E85C0C" w:rsidP="003122AE">
            <w:pPr>
              <w:numPr>
                <w:ilvl w:val="0"/>
                <w:numId w:val="50"/>
              </w:numPr>
              <w:spacing w:after="0"/>
              <w:contextualSpacing/>
              <w:textAlignment w:val="baseline"/>
              <w:rPr>
                <w:rFonts w:cstheme="minorHAnsi"/>
              </w:rPr>
            </w:pPr>
            <w:r w:rsidRPr="00945928">
              <w:rPr>
                <w:rFonts w:cstheme="minorHAnsi"/>
              </w:rPr>
              <w:t>TDL-A (NLoS), 30 ns delay spread, medium correlation</w:t>
            </w:r>
          </w:p>
        </w:tc>
      </w:tr>
      <w:tr w:rsidR="00E85C0C" w:rsidRPr="00C9626E" w14:paraId="1976CE82" w14:textId="77777777" w:rsidTr="00F012CB">
        <w:trPr>
          <w:jc w:val="center"/>
        </w:trPr>
        <w:tc>
          <w:tcPr>
            <w:tcW w:w="1975" w:type="dxa"/>
            <w:shd w:val="clear" w:color="auto" w:fill="auto"/>
            <w:hideMark/>
          </w:tcPr>
          <w:p w14:paraId="707C067D" w14:textId="77777777" w:rsidR="00E85C0C" w:rsidRPr="00C9626E" w:rsidRDefault="00E85C0C" w:rsidP="00C22B6F">
            <w:pPr>
              <w:spacing w:after="0"/>
              <w:jc w:val="center"/>
              <w:textAlignment w:val="baseline"/>
              <w:rPr>
                <w:rFonts w:cstheme="minorHAnsi"/>
              </w:rPr>
            </w:pPr>
            <w:r>
              <w:rPr>
                <w:rFonts w:cstheme="minorHAnsi"/>
              </w:rPr>
              <w:t>Impairments</w:t>
            </w:r>
          </w:p>
        </w:tc>
        <w:tc>
          <w:tcPr>
            <w:tcW w:w="7365" w:type="dxa"/>
            <w:shd w:val="clear" w:color="auto" w:fill="auto"/>
            <w:hideMark/>
          </w:tcPr>
          <w:p w14:paraId="6111CD83" w14:textId="77777777" w:rsidR="00E85C0C" w:rsidRPr="003122AE" w:rsidRDefault="00E85C0C" w:rsidP="003122AE">
            <w:pPr>
              <w:numPr>
                <w:ilvl w:val="0"/>
                <w:numId w:val="50"/>
              </w:numPr>
              <w:spacing w:after="0"/>
              <w:contextualSpacing/>
              <w:textAlignment w:val="baseline"/>
              <w:rPr>
                <w:rFonts w:cstheme="minorHAnsi"/>
              </w:rPr>
            </w:pPr>
            <w:r w:rsidRPr="003122AE">
              <w:rPr>
                <w:rFonts w:cstheme="minorHAnsi"/>
              </w:rPr>
              <w:t>0.10 ppm CFO (2800 Hz)</w:t>
            </w:r>
          </w:p>
          <w:p w14:paraId="3B53C6AC" w14:textId="77777777" w:rsidR="00024E07" w:rsidRDefault="00024E07" w:rsidP="00024E07">
            <w:pPr>
              <w:numPr>
                <w:ilvl w:val="0"/>
                <w:numId w:val="50"/>
              </w:numPr>
              <w:spacing w:after="0"/>
              <w:contextualSpacing/>
              <w:textAlignment w:val="baseline"/>
              <w:rPr>
                <w:rFonts w:cstheme="minorHAnsi"/>
              </w:rPr>
            </w:pPr>
            <w:r>
              <w:rPr>
                <w:rFonts w:cstheme="minorHAnsi"/>
              </w:rPr>
              <w:t>Phase offset impairment, modelling T.B.D</w:t>
            </w:r>
          </w:p>
          <w:p w14:paraId="17F992BF" w14:textId="77777777" w:rsidR="00024E07" w:rsidRDefault="00024E07" w:rsidP="00024E07">
            <w:pPr>
              <w:numPr>
                <w:ilvl w:val="0"/>
                <w:numId w:val="50"/>
              </w:numPr>
              <w:spacing w:after="0"/>
              <w:ind w:left="841"/>
              <w:contextualSpacing/>
              <w:textAlignment w:val="baseline"/>
              <w:rPr>
                <w:rFonts w:cstheme="minorHAnsi"/>
              </w:rPr>
            </w:pPr>
            <w:r>
              <w:rPr>
                <w:rFonts w:cstheme="minorHAnsi"/>
              </w:rPr>
              <w:t>Gaussian, std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w:t>
            </w:r>
            <w:r w:rsidDel="00F44362">
              <w:rPr>
                <w:rFonts w:cstheme="minorHAnsi"/>
              </w:rPr>
              <w:t xml:space="preserve"> </w:t>
            </w:r>
            <w:r>
              <w:rPr>
                <w:rFonts w:cstheme="minorHAnsi"/>
              </w:rPr>
              <w:t>can be a starting point</w:t>
            </w:r>
          </w:p>
          <w:p w14:paraId="4DA6F7A2" w14:textId="234E9F1A" w:rsidR="00E85C0C" w:rsidRPr="00F012CB" w:rsidRDefault="00E85C0C" w:rsidP="003122AE">
            <w:pPr>
              <w:numPr>
                <w:ilvl w:val="0"/>
                <w:numId w:val="50"/>
              </w:numPr>
              <w:spacing w:after="0"/>
              <w:contextualSpacing/>
              <w:textAlignment w:val="baseline"/>
              <w:rPr>
                <w:rFonts w:cstheme="minorHAnsi"/>
                <w:b/>
                <w:bCs/>
              </w:rPr>
            </w:pPr>
          </w:p>
        </w:tc>
      </w:tr>
      <w:tr w:rsidR="00E85C0C" w:rsidRPr="00C9626E" w14:paraId="4B8DAA72" w14:textId="77777777" w:rsidTr="00F012CB">
        <w:trPr>
          <w:jc w:val="center"/>
        </w:trPr>
        <w:tc>
          <w:tcPr>
            <w:tcW w:w="1975" w:type="dxa"/>
            <w:shd w:val="clear" w:color="auto" w:fill="auto"/>
            <w:hideMark/>
          </w:tcPr>
          <w:p w14:paraId="7DDCFDBB" w14:textId="77777777" w:rsidR="00E85C0C" w:rsidRPr="00C9626E" w:rsidRDefault="00E85C0C" w:rsidP="00C22B6F">
            <w:pPr>
              <w:spacing w:after="0"/>
              <w:jc w:val="center"/>
              <w:textAlignment w:val="baseline"/>
              <w:rPr>
                <w:rFonts w:cstheme="minorHAnsi"/>
              </w:rPr>
            </w:pPr>
            <w:r w:rsidRPr="00C9626E">
              <w:rPr>
                <w:rFonts w:cstheme="minorHAnsi"/>
              </w:rPr>
              <w:t>Antennas</w:t>
            </w:r>
          </w:p>
        </w:tc>
        <w:tc>
          <w:tcPr>
            <w:tcW w:w="7365" w:type="dxa"/>
            <w:shd w:val="clear" w:color="auto" w:fill="auto"/>
            <w:hideMark/>
          </w:tcPr>
          <w:p w14:paraId="21FEEB18" w14:textId="77777777" w:rsidR="00E85C0C" w:rsidRPr="00C9626E" w:rsidRDefault="00E85C0C" w:rsidP="003122AE">
            <w:pPr>
              <w:numPr>
                <w:ilvl w:val="0"/>
                <w:numId w:val="50"/>
              </w:numPr>
              <w:spacing w:after="0"/>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r w:rsidR="00E85C0C" w:rsidRPr="00C9626E" w14:paraId="3BD5C6D4" w14:textId="77777777" w:rsidTr="00F012CB">
        <w:trPr>
          <w:jc w:val="center"/>
        </w:trPr>
        <w:tc>
          <w:tcPr>
            <w:tcW w:w="1975" w:type="dxa"/>
            <w:shd w:val="clear" w:color="auto" w:fill="auto"/>
          </w:tcPr>
          <w:p w14:paraId="14D0B022" w14:textId="77777777" w:rsidR="00E85C0C" w:rsidRPr="00C9626E" w:rsidRDefault="00E85C0C" w:rsidP="00C22B6F">
            <w:pPr>
              <w:spacing w:after="0"/>
              <w:jc w:val="center"/>
              <w:textAlignment w:val="baseline"/>
              <w:rPr>
                <w:rFonts w:cstheme="minorHAnsi"/>
              </w:rPr>
            </w:pPr>
            <w:r>
              <w:rPr>
                <w:rFonts w:cstheme="minorHAnsi"/>
              </w:rPr>
              <w:t>Receiver</w:t>
            </w:r>
          </w:p>
        </w:tc>
        <w:tc>
          <w:tcPr>
            <w:tcW w:w="7365" w:type="dxa"/>
            <w:shd w:val="clear" w:color="auto" w:fill="auto"/>
          </w:tcPr>
          <w:p w14:paraId="2501BE3A" w14:textId="77777777" w:rsidR="00E85C0C" w:rsidRDefault="00E85C0C" w:rsidP="003122AE">
            <w:pPr>
              <w:numPr>
                <w:ilvl w:val="0"/>
                <w:numId w:val="50"/>
              </w:numPr>
              <w:spacing w:after="0"/>
              <w:contextualSpacing/>
              <w:textAlignment w:val="baseline"/>
              <w:rPr>
                <w:rFonts w:cstheme="minorHAnsi"/>
              </w:rPr>
            </w:pPr>
            <w:r>
              <w:rPr>
                <w:rFonts w:cstheme="minorHAnsi"/>
              </w:rPr>
              <w:t>Practical (delay spread, CFO, etc not known to receiver)</w:t>
            </w:r>
          </w:p>
          <w:p w14:paraId="4EEB818C" w14:textId="77777777" w:rsidR="00E85C0C" w:rsidRPr="00C9626E" w:rsidRDefault="00E85C0C" w:rsidP="003122AE">
            <w:pPr>
              <w:numPr>
                <w:ilvl w:val="0"/>
                <w:numId w:val="50"/>
              </w:numPr>
              <w:spacing w:after="0"/>
              <w:contextualSpacing/>
              <w:textAlignment w:val="baseline"/>
              <w:rPr>
                <w:rFonts w:cstheme="minorHAnsi"/>
              </w:rPr>
            </w:pPr>
            <w:r>
              <w:rPr>
                <w:rFonts w:cstheme="minorHAnsi"/>
              </w:rPr>
              <w:t>Other cases optional, e.g. for gains under ideal conditions</w:t>
            </w:r>
          </w:p>
        </w:tc>
      </w:tr>
    </w:tbl>
    <w:p w14:paraId="13398D3B" w14:textId="77777777" w:rsidR="00E85C0C" w:rsidRDefault="00E85C0C" w:rsidP="00E85C0C">
      <w:pPr>
        <w:pStyle w:val="Reference"/>
        <w:numPr>
          <w:ilvl w:val="0"/>
          <w:numId w:val="0"/>
        </w:numPr>
        <w:spacing w:after="120"/>
        <w:jc w:val="center"/>
        <w:rPr>
          <w:lang w:val="en-US"/>
        </w:rPr>
      </w:pPr>
    </w:p>
    <w:p w14:paraId="4182A114" w14:textId="4847D992" w:rsidR="00265A5E" w:rsidRDefault="00ED0CE4" w:rsidP="00ED0CE4">
      <w:pPr>
        <w:jc w:val="both"/>
      </w:pPr>
      <w:r>
        <w:t>As an illustration of how such simulation setups can be used to investigate what amount</w:t>
      </w:r>
      <w:r w:rsidR="001E0748">
        <w:t>s</w:t>
      </w:r>
      <w:r>
        <w:t xml:space="preserve"> of phase offsets can be tolerated, some initial simulations were performed where varying amounts of random relative phase error is introduced</w:t>
      </w:r>
      <w:r w:rsidR="001E0748">
        <w:t xml:space="preserve"> between PUSCH repetitions.</w:t>
      </w:r>
      <w:r>
        <w:t xml:space="preserve"> </w:t>
      </w:r>
      <w:r w:rsidR="007179C7">
        <w:t xml:space="preserve">Figure 2 </w:t>
      </w:r>
      <w:r>
        <w:t xml:space="preserve">shows </w:t>
      </w:r>
      <w:r w:rsidR="007179C7">
        <w:t xml:space="preserve">the </w:t>
      </w:r>
      <w:r>
        <w:t>performance for a range of different random wideband phase offsets</w:t>
      </w:r>
      <w:r w:rsidR="00D46474">
        <w:t>, using parameters according to Table 1, where frequency hopping is not used and PUSCH is repeated 8 times</w:t>
      </w:r>
      <w:r>
        <w:t xml:space="preserve">. </w:t>
      </w:r>
      <w:r w:rsidRPr="006C10F1">
        <w:t xml:space="preserve">For these initial evaluations, it was assumed that </w:t>
      </w:r>
      <w:r>
        <w:t xml:space="preserve">the phase offset angles between consecutive UL slots are Gaussian-distributed with a standard deviation as indicated in the figure legend. </w:t>
      </w:r>
      <w:r w:rsidR="0055430B">
        <w:t xml:space="preserve">The </w:t>
      </w:r>
      <w:r w:rsidR="000924F0">
        <w:t xml:space="preserve">relative slot </w:t>
      </w:r>
      <w:r w:rsidR="0055430B">
        <w:t xml:space="preserve">timing is assumed known.  </w:t>
      </w:r>
      <w:r>
        <w:t xml:space="preserve">The phase offsets can thus be described as a one-dimensional random walk with a Gaussian-distributed step size. According to </w:t>
      </w:r>
      <w:r w:rsidR="007179C7">
        <w:t>the figure</w:t>
      </w:r>
      <w:r>
        <w:t xml:space="preserve">, a phase offset up to about </w:t>
      </w:r>
      <w:r w:rsidRPr="009D2683">
        <w:t>20</w:t>
      </w:r>
      <w:r>
        <w:rPr>
          <w:rFonts w:ascii="Symbol" w:eastAsia="Symbol" w:hAnsi="Symbol" w:cs="Symbol"/>
        </w:rPr>
        <w:t>°</w:t>
      </w:r>
      <w:r>
        <w:t xml:space="preserve"> seems not to have a major impact on performance. </w:t>
      </w:r>
    </w:p>
    <w:p w14:paraId="2428D684" w14:textId="45F7EA28" w:rsidR="00265A5E" w:rsidRPr="003122AE" w:rsidRDefault="00ED0CE4" w:rsidP="003122AE">
      <w:pPr>
        <w:pStyle w:val="BodyText"/>
        <w:spacing w:after="0"/>
        <w:jc w:val="both"/>
        <w:rPr>
          <w:b/>
          <w:bCs/>
        </w:rPr>
      </w:pPr>
      <w:r w:rsidRPr="00477642" w:rsidDel="003E43FB">
        <w:rPr>
          <w:rFonts w:cstheme="minorHAnsi"/>
          <w:b/>
        </w:rPr>
        <w:t>Observation</w:t>
      </w:r>
      <w:r w:rsidDel="003E43FB">
        <w:rPr>
          <w:rFonts w:cstheme="minorHAnsi"/>
          <w:b/>
        </w:rPr>
        <w:t xml:space="preserve"> </w:t>
      </w:r>
      <w:r w:rsidR="007179C7" w:rsidDel="003E43FB">
        <w:rPr>
          <w:rFonts w:cstheme="minorHAnsi"/>
          <w:b/>
        </w:rPr>
        <w:t>#4</w:t>
      </w:r>
      <w:r w:rsidRPr="00885AA3" w:rsidDel="003E43FB">
        <w:rPr>
          <w:rFonts w:cstheme="minorHAnsi"/>
          <w:b/>
        </w:rPr>
        <w:t>:</w:t>
      </w:r>
      <w:r w:rsidR="00265A5E" w:rsidDel="003E43FB">
        <w:rPr>
          <w:rFonts w:cstheme="minorHAnsi"/>
          <w:b/>
        </w:rPr>
        <w:t xml:space="preserve"> </w:t>
      </w:r>
      <w:r w:rsidR="007179C7" w:rsidRPr="003122AE" w:rsidDel="003E43FB">
        <w:rPr>
          <w:rFonts w:cstheme="minorHAnsi"/>
          <w:b/>
          <w:bCs/>
        </w:rPr>
        <w:t>J</w:t>
      </w:r>
      <w:r w:rsidRPr="003122AE" w:rsidDel="003E43FB">
        <w:rPr>
          <w:rFonts w:cstheme="minorHAnsi"/>
          <w:b/>
          <w:bCs/>
        </w:rPr>
        <w:t xml:space="preserve">oint channel estimation can perform well if the phase offsets between </w:t>
      </w:r>
      <w:r w:rsidR="007179C7" w:rsidRPr="003122AE" w:rsidDel="003E43FB">
        <w:rPr>
          <w:rFonts w:cstheme="minorHAnsi"/>
          <w:b/>
          <w:bCs/>
        </w:rPr>
        <w:t>PU</w:t>
      </w:r>
      <w:r w:rsidR="007179C7" w:rsidRPr="003122AE" w:rsidDel="003E43FB">
        <w:rPr>
          <w:b/>
          <w:bCs/>
        </w:rPr>
        <w:t xml:space="preserve">SCH repetitions </w:t>
      </w:r>
      <w:r w:rsidRPr="003122AE" w:rsidDel="003E43FB">
        <w:rPr>
          <w:rFonts w:cstheme="minorHAnsi"/>
          <w:b/>
          <w:bCs/>
        </w:rPr>
        <w:t>are not too large (e.g. phase offsets up to in the order of 20</w:t>
      </w:r>
      <w:r w:rsidRPr="003122AE" w:rsidDel="003E43FB">
        <w:rPr>
          <w:rFonts w:ascii="Symbol" w:eastAsia="Symbol" w:hAnsi="Symbol" w:cstheme="minorHAnsi"/>
          <w:b/>
          <w:bCs/>
        </w:rPr>
        <w:t>°</w:t>
      </w:r>
      <w:r w:rsidRPr="003122AE" w:rsidDel="003E43FB">
        <w:rPr>
          <w:rFonts w:cstheme="minorHAnsi"/>
          <w:b/>
          <w:bCs/>
        </w:rPr>
        <w:t xml:space="preserve"> between consecutive slots in the simulated scenario).</w:t>
      </w:r>
    </w:p>
    <w:p w14:paraId="5A50CB65" w14:textId="77777777" w:rsidR="00ED0CE4" w:rsidRPr="00E773FA" w:rsidRDefault="00ED0CE4" w:rsidP="00ED0CE4">
      <w:pPr>
        <w:pStyle w:val="BodyText"/>
        <w:spacing w:after="0"/>
        <w:ind w:left="720"/>
        <w:jc w:val="both"/>
      </w:pPr>
    </w:p>
    <w:p w14:paraId="6897CD83" w14:textId="52DEEC81" w:rsidR="00ED0CE4" w:rsidRDefault="0C5B087D" w:rsidP="00ED0CE4">
      <w:pPr>
        <w:jc w:val="center"/>
      </w:pPr>
      <w:r>
        <w:rPr>
          <w:noProof/>
        </w:rPr>
        <w:lastRenderedPageBreak/>
        <w:drawing>
          <wp:inline distT="0" distB="0" distL="0" distR="0" wp14:anchorId="44BF8AAB" wp14:editId="128D16A4">
            <wp:extent cx="4090580" cy="3268909"/>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4090580" cy="3268909"/>
                    </a:xfrm>
                    <a:prstGeom prst="rect">
                      <a:avLst/>
                    </a:prstGeom>
                  </pic:spPr>
                </pic:pic>
              </a:graphicData>
            </a:graphic>
          </wp:inline>
        </w:drawing>
      </w:r>
    </w:p>
    <w:p w14:paraId="22B4030B" w14:textId="0B2B5A44" w:rsidR="00ED0CE4" w:rsidRPr="00EC5693" w:rsidRDefault="00ED0CE4" w:rsidP="003122AE">
      <w:pPr>
        <w:pStyle w:val="Caption"/>
        <w:jc w:val="center"/>
      </w:pPr>
      <w:bookmarkStart w:id="0" w:name="_Ref68024646"/>
      <w:r w:rsidRPr="00BE11EF">
        <w:rPr>
          <w:b w:val="0"/>
          <w:bCs w:val="0"/>
        </w:rPr>
        <w:t>Figure</w:t>
      </w:r>
      <w:bookmarkEnd w:id="0"/>
      <w:r>
        <w:rPr>
          <w:b w:val="0"/>
          <w:bCs w:val="0"/>
        </w:rPr>
        <w:t xml:space="preserve"> 2</w:t>
      </w:r>
      <w:r w:rsidRPr="00BE11EF">
        <w:rPr>
          <w:b w:val="0"/>
          <w:bCs w:val="0"/>
        </w:rPr>
        <w:t xml:space="preserve">. BLER performance with </w:t>
      </w:r>
      <w:r>
        <w:rPr>
          <w:b w:val="0"/>
          <w:bCs w:val="0"/>
        </w:rPr>
        <w:t>small/moderate phase offsets, with 30 ns delay spread</w:t>
      </w:r>
    </w:p>
    <w:p w14:paraId="4F515571" w14:textId="0BDCB0EB" w:rsidR="00943D0C" w:rsidRDefault="007179C7" w:rsidP="00C9586D">
      <w:pPr>
        <w:rPr>
          <w:b/>
          <w:bCs/>
          <w:lang w:eastAsia="zh-CN"/>
        </w:rPr>
      </w:pPr>
      <w:r w:rsidRPr="008434B9">
        <w:rPr>
          <w:b/>
          <w:bCs/>
          <w:lang w:eastAsia="zh-CN"/>
        </w:rPr>
        <w:t>Proposal-</w:t>
      </w:r>
      <w:r>
        <w:rPr>
          <w:b/>
          <w:bCs/>
          <w:lang w:eastAsia="zh-CN"/>
        </w:rPr>
        <w:t>6</w:t>
      </w:r>
      <w:r w:rsidRPr="008434B9">
        <w:rPr>
          <w:b/>
          <w:bCs/>
          <w:lang w:eastAsia="zh-CN"/>
        </w:rPr>
        <w:t>:</w:t>
      </w:r>
      <w:r>
        <w:rPr>
          <w:b/>
          <w:bCs/>
          <w:lang w:eastAsia="zh-CN"/>
        </w:rPr>
        <w:t xml:space="preserve"> Link level simulations of VoIP traffic with PUSCH repetition are used to characterize phase </w:t>
      </w:r>
      <w:r w:rsidR="00AF66CB">
        <w:rPr>
          <w:b/>
          <w:bCs/>
          <w:lang w:eastAsia="zh-CN"/>
        </w:rPr>
        <w:t xml:space="preserve">discontinuity </w:t>
      </w:r>
      <w:r>
        <w:rPr>
          <w:b/>
          <w:bCs/>
          <w:lang w:eastAsia="zh-CN"/>
        </w:rPr>
        <w:t>tolerance in joint channel estimation</w:t>
      </w:r>
      <w:r w:rsidR="003C19D2">
        <w:rPr>
          <w:b/>
          <w:bCs/>
          <w:lang w:eastAsia="zh-CN"/>
        </w:rPr>
        <w:t xml:space="preserve"> for PUSCH, according to Tables 1-3</w:t>
      </w:r>
      <w:r w:rsidR="00265FBF">
        <w:rPr>
          <w:b/>
          <w:bCs/>
          <w:lang w:eastAsia="zh-CN"/>
        </w:rPr>
        <w:t>.</w:t>
      </w:r>
    </w:p>
    <w:p w14:paraId="0BD52B2A" w14:textId="45A00EB8" w:rsidR="003C19D2" w:rsidRDefault="003C19D2" w:rsidP="00C9586D">
      <w:pPr>
        <w:rPr>
          <w:b/>
          <w:bCs/>
          <w:lang w:eastAsia="zh-CN"/>
        </w:rPr>
      </w:pPr>
      <w:r w:rsidRPr="008434B9">
        <w:rPr>
          <w:b/>
          <w:bCs/>
          <w:lang w:eastAsia="zh-CN"/>
        </w:rPr>
        <w:t>Proposal-</w:t>
      </w:r>
      <w:r>
        <w:rPr>
          <w:b/>
          <w:bCs/>
          <w:lang w:eastAsia="zh-CN"/>
        </w:rPr>
        <w:t>7</w:t>
      </w:r>
      <w:r w:rsidRPr="008434B9">
        <w:rPr>
          <w:b/>
          <w:bCs/>
          <w:lang w:eastAsia="zh-CN"/>
        </w:rPr>
        <w:t>:</w:t>
      </w:r>
      <w:r>
        <w:rPr>
          <w:b/>
          <w:bCs/>
          <w:lang w:eastAsia="zh-CN"/>
        </w:rPr>
        <w:t xml:space="preserve"> Link level simulations of PUCCH format 3 with 11 bit payload are used to characterize phase discontinuity tolerance in joint channel estimation for PUCCH, according to Tables 4-6.</w:t>
      </w:r>
    </w:p>
    <w:p w14:paraId="52DB53EB" w14:textId="77777777" w:rsidR="00E2572C" w:rsidRDefault="00E2572C" w:rsidP="00E2572C">
      <w:pPr>
        <w:pStyle w:val="Heading1"/>
        <w:rPr>
          <w:lang w:val="en-US"/>
        </w:rPr>
      </w:pPr>
      <w:r>
        <w:rPr>
          <w:lang w:val="en-US"/>
        </w:rPr>
        <w:t>Conclusions</w:t>
      </w:r>
    </w:p>
    <w:p w14:paraId="432F5129" w14:textId="77777777" w:rsidR="00A519BB" w:rsidRDefault="00422025" w:rsidP="009F5C86">
      <w:pPr>
        <w:rPr>
          <w:lang w:val="en-US"/>
        </w:rPr>
      </w:pPr>
      <w:r w:rsidRPr="003122AE">
        <w:rPr>
          <w:lang w:val="en-US"/>
        </w:rPr>
        <w:t>In this contribution</w:t>
      </w:r>
      <w:r w:rsidR="00A519BB" w:rsidRPr="003122AE">
        <w:rPr>
          <w:lang w:val="en-US"/>
        </w:rPr>
        <w:t xml:space="preserve">, the </w:t>
      </w:r>
      <w:r w:rsidR="00843EE6" w:rsidRPr="003122AE">
        <w:rPr>
          <w:lang w:val="en-US"/>
        </w:rPr>
        <w:t>link level simulation assumption</w:t>
      </w:r>
      <w:r w:rsidR="00463F03" w:rsidRPr="003122AE">
        <w:rPr>
          <w:lang w:val="en-US"/>
        </w:rPr>
        <w:t xml:space="preserve"> is discussed </w:t>
      </w:r>
      <w:r w:rsidR="00843EE6" w:rsidRPr="003122AE">
        <w:rPr>
          <w:lang w:val="en-US"/>
        </w:rPr>
        <w:t>for phase discontinuity tolerance study on JCE</w:t>
      </w:r>
      <w:r w:rsidR="000C092C" w:rsidRPr="003122AE">
        <w:rPr>
          <w:lang w:val="en-US"/>
        </w:rPr>
        <w:t xml:space="preserve"> </w:t>
      </w:r>
      <w:r w:rsidR="00435C0F" w:rsidRPr="003122AE">
        <w:rPr>
          <w:lang w:val="en-US"/>
        </w:rPr>
        <w:t>with below proposal:</w:t>
      </w:r>
    </w:p>
    <w:p w14:paraId="29CA2163" w14:textId="77777777" w:rsidR="003122AE" w:rsidRPr="008434B9" w:rsidRDefault="003122AE" w:rsidP="003122AE">
      <w:pPr>
        <w:rPr>
          <w:b/>
          <w:bCs/>
          <w:lang w:eastAsia="zh-CN"/>
        </w:rPr>
      </w:pPr>
      <w:r w:rsidRPr="008434B9">
        <w:rPr>
          <w:b/>
          <w:bCs/>
          <w:lang w:eastAsia="zh-CN"/>
        </w:rPr>
        <w:t>Proposal-</w:t>
      </w:r>
      <w:r>
        <w:rPr>
          <w:b/>
          <w:bCs/>
          <w:lang w:eastAsia="zh-CN"/>
        </w:rPr>
        <w:t>1</w:t>
      </w:r>
      <w:r w:rsidRPr="008434B9">
        <w:rPr>
          <w:b/>
          <w:bCs/>
          <w:lang w:eastAsia="zh-CN"/>
        </w:rPr>
        <w:t xml:space="preserve">: </w:t>
      </w:r>
      <w:r>
        <w:rPr>
          <w:b/>
          <w:bCs/>
          <w:lang w:eastAsia="zh-CN"/>
        </w:rPr>
        <w:t>Further discuss the need for a phase noise model in joint channel estimation simulations.  If one is needed, u</w:t>
      </w:r>
      <w:r w:rsidRPr="008434B9">
        <w:rPr>
          <w:b/>
          <w:bCs/>
          <w:lang w:eastAsia="zh-CN"/>
        </w:rPr>
        <w:t xml:space="preserve">se the </w:t>
      </w:r>
      <w:r>
        <w:rPr>
          <w:b/>
          <w:bCs/>
          <w:lang w:eastAsia="zh-CN"/>
        </w:rPr>
        <w:t xml:space="preserve">TR38.808 section 4.2.3.1 </w:t>
      </w:r>
      <w:r w:rsidRPr="008434B9">
        <w:rPr>
          <w:b/>
          <w:bCs/>
          <w:lang w:eastAsia="zh-CN"/>
        </w:rPr>
        <w:t xml:space="preserve">for phase noise model </w:t>
      </w:r>
      <w:r>
        <w:rPr>
          <w:b/>
          <w:bCs/>
          <w:lang w:eastAsia="zh-CN"/>
        </w:rPr>
        <w:t xml:space="preserve">with a scaled factor for concerned frequency </w:t>
      </w:r>
      <w:r w:rsidRPr="008434B9">
        <w:rPr>
          <w:b/>
          <w:bCs/>
          <w:lang w:eastAsia="zh-CN"/>
        </w:rPr>
        <w:t xml:space="preserve"> and 0.1ppm for the frequency error as simulation assumption.</w:t>
      </w:r>
    </w:p>
    <w:p w14:paraId="2EFC0440" w14:textId="77777777" w:rsidR="003122AE" w:rsidRDefault="003122AE" w:rsidP="003122AE">
      <w:pPr>
        <w:rPr>
          <w:b/>
          <w:bCs/>
          <w:lang w:eastAsia="zh-CN"/>
        </w:rPr>
      </w:pPr>
      <w:r w:rsidRPr="008434B9">
        <w:rPr>
          <w:b/>
          <w:bCs/>
          <w:lang w:eastAsia="zh-CN"/>
        </w:rPr>
        <w:t>Proposal-</w:t>
      </w:r>
      <w:r>
        <w:rPr>
          <w:b/>
          <w:bCs/>
          <w:lang w:eastAsia="zh-CN"/>
        </w:rPr>
        <w:t>2</w:t>
      </w:r>
      <w:r w:rsidRPr="008434B9">
        <w:rPr>
          <w:b/>
          <w:bCs/>
          <w:lang w:eastAsia="zh-CN"/>
        </w:rPr>
        <w:t>:</w:t>
      </w:r>
      <w:r>
        <w:rPr>
          <w:b/>
          <w:bCs/>
          <w:lang w:eastAsia="zh-CN"/>
        </w:rPr>
        <w:t xml:space="preserve"> RAN4 discuss modelling of AM-PM phase distortion and if further differentiation on the magnitude of AM-PM phase distortion mapped to different use case above.</w:t>
      </w:r>
    </w:p>
    <w:p w14:paraId="4D135806" w14:textId="77777777" w:rsidR="003122AE" w:rsidRDefault="003122AE" w:rsidP="003122AE">
      <w:pPr>
        <w:rPr>
          <w:b/>
          <w:bCs/>
          <w:lang w:eastAsia="zh-CN"/>
        </w:rPr>
      </w:pPr>
      <w:r w:rsidRPr="008434B9">
        <w:rPr>
          <w:b/>
          <w:bCs/>
          <w:lang w:eastAsia="zh-CN"/>
        </w:rPr>
        <w:t>Proposal-</w:t>
      </w:r>
      <w:r>
        <w:rPr>
          <w:b/>
          <w:bCs/>
          <w:lang w:eastAsia="zh-CN"/>
        </w:rPr>
        <w:t>3</w:t>
      </w:r>
      <w:r w:rsidRPr="008434B9">
        <w:rPr>
          <w:b/>
          <w:bCs/>
          <w:lang w:eastAsia="zh-CN"/>
        </w:rPr>
        <w:t>:</w:t>
      </w:r>
      <w:r>
        <w:rPr>
          <w:b/>
          <w:bCs/>
          <w:lang w:eastAsia="zh-CN"/>
        </w:rPr>
        <w:t xml:space="preserve"> Further discussion on whether the RF tuning phase distortion could be considered in the simulation.</w:t>
      </w:r>
    </w:p>
    <w:p w14:paraId="51429ACC" w14:textId="77777777" w:rsidR="003122AE" w:rsidRDefault="003122AE" w:rsidP="003122AE">
      <w:pPr>
        <w:rPr>
          <w:b/>
          <w:bCs/>
          <w:lang w:eastAsia="ko-KR"/>
        </w:rPr>
      </w:pPr>
      <w:r w:rsidRPr="00707331">
        <w:rPr>
          <w:b/>
          <w:bCs/>
          <w:lang w:eastAsia="ko-KR"/>
        </w:rPr>
        <w:t xml:space="preserve">Observation#1: </w:t>
      </w:r>
      <w:r>
        <w:rPr>
          <w:b/>
          <w:bCs/>
          <w:lang w:eastAsia="ko-KR"/>
        </w:rPr>
        <w:t>There were n</w:t>
      </w:r>
      <w:r w:rsidRPr="00707331">
        <w:rPr>
          <w:b/>
          <w:bCs/>
          <w:lang w:eastAsia="ko-KR"/>
        </w:rPr>
        <w:t>o RF impairment</w:t>
      </w:r>
      <w:r>
        <w:rPr>
          <w:b/>
          <w:bCs/>
          <w:lang w:eastAsia="ko-KR"/>
        </w:rPr>
        <w:t>s</w:t>
      </w:r>
      <w:r w:rsidRPr="00707331">
        <w:rPr>
          <w:b/>
          <w:bCs/>
          <w:lang w:eastAsia="ko-KR"/>
        </w:rPr>
        <w:t xml:space="preserve"> in </w:t>
      </w:r>
      <w:r>
        <w:rPr>
          <w:b/>
          <w:bCs/>
          <w:lang w:eastAsia="ko-KR"/>
        </w:rPr>
        <w:t xml:space="preserve">the </w:t>
      </w:r>
      <w:r w:rsidRPr="00707331">
        <w:rPr>
          <w:b/>
          <w:bCs/>
          <w:lang w:eastAsia="ko-KR"/>
        </w:rPr>
        <w:t>simulation assumption</w:t>
      </w:r>
      <w:r>
        <w:rPr>
          <w:b/>
          <w:bCs/>
          <w:lang w:eastAsia="ko-KR"/>
        </w:rPr>
        <w:t>s</w:t>
      </w:r>
      <w:r w:rsidRPr="00707331">
        <w:rPr>
          <w:b/>
          <w:bCs/>
          <w:lang w:eastAsia="ko-KR"/>
        </w:rPr>
        <w:t xml:space="preserve"> in TR 38.830.</w:t>
      </w:r>
    </w:p>
    <w:p w14:paraId="0339642C" w14:textId="77777777" w:rsidR="003122AE" w:rsidRPr="00707331" w:rsidRDefault="003122AE" w:rsidP="003122AE">
      <w:pPr>
        <w:rPr>
          <w:b/>
          <w:bCs/>
          <w:lang w:eastAsia="ko-KR"/>
        </w:rPr>
      </w:pPr>
      <w:r>
        <w:rPr>
          <w:b/>
          <w:bCs/>
          <w:lang w:eastAsia="ko-KR"/>
        </w:rPr>
        <w:t>Observation#2: The simulation assumptions other than RF impairment could be based on simulation assumption in TR38.830.</w:t>
      </w:r>
    </w:p>
    <w:p w14:paraId="6EF20005" w14:textId="77777777" w:rsidR="003122AE" w:rsidRPr="00040D40" w:rsidRDefault="003122AE" w:rsidP="003122AE">
      <w:pPr>
        <w:rPr>
          <w:b/>
          <w:bCs/>
          <w:lang w:eastAsia="zh-CN"/>
        </w:rPr>
      </w:pPr>
      <w:r w:rsidRPr="00040D40">
        <w:rPr>
          <w:b/>
          <w:bCs/>
          <w:lang w:eastAsia="zh-CN"/>
        </w:rPr>
        <w:t>Observation#3: the JCE gain is different from different companies and then it is difficult to set universal performance limit on the SNR loss for RAN4 study.</w:t>
      </w:r>
    </w:p>
    <w:p w14:paraId="54F7A1D2" w14:textId="77777777" w:rsidR="003122AE" w:rsidRDefault="003122AE" w:rsidP="003122AE">
      <w:pPr>
        <w:rPr>
          <w:b/>
          <w:bCs/>
          <w:lang w:eastAsia="zh-CN"/>
        </w:rPr>
      </w:pPr>
      <w:r w:rsidRPr="008434B9">
        <w:rPr>
          <w:b/>
          <w:bCs/>
          <w:lang w:eastAsia="zh-CN"/>
        </w:rPr>
        <w:t>Proposal-</w:t>
      </w:r>
      <w:r>
        <w:rPr>
          <w:b/>
          <w:bCs/>
          <w:lang w:eastAsia="zh-CN"/>
        </w:rPr>
        <w:t>4</w:t>
      </w:r>
      <w:r w:rsidRPr="008434B9">
        <w:rPr>
          <w:b/>
          <w:bCs/>
          <w:lang w:eastAsia="zh-CN"/>
        </w:rPr>
        <w:t>:</w:t>
      </w:r>
      <w:r>
        <w:rPr>
          <w:b/>
          <w:bCs/>
          <w:lang w:eastAsia="zh-CN"/>
        </w:rPr>
        <w:t xml:space="preserve"> Further discussion on above cases in simulation assumption to settle the  link level simulation scope.</w:t>
      </w:r>
    </w:p>
    <w:p w14:paraId="3B07E59B" w14:textId="77777777" w:rsidR="003122AE" w:rsidRDefault="003122AE" w:rsidP="003122AE">
      <w:pPr>
        <w:rPr>
          <w:b/>
          <w:bCs/>
          <w:lang w:eastAsia="zh-CN"/>
        </w:rPr>
      </w:pPr>
      <w:r w:rsidRPr="008434B9">
        <w:rPr>
          <w:b/>
          <w:bCs/>
          <w:lang w:eastAsia="zh-CN"/>
        </w:rPr>
        <w:t>Proposal-</w:t>
      </w:r>
      <w:r>
        <w:rPr>
          <w:b/>
          <w:bCs/>
          <w:lang w:eastAsia="zh-CN"/>
        </w:rPr>
        <w:t>5</w:t>
      </w:r>
      <w:r w:rsidRPr="008434B9">
        <w:rPr>
          <w:b/>
          <w:bCs/>
          <w:lang w:eastAsia="zh-CN"/>
        </w:rPr>
        <w:t>:</w:t>
      </w:r>
      <w:r>
        <w:rPr>
          <w:b/>
          <w:bCs/>
          <w:lang w:eastAsia="zh-CN"/>
        </w:rPr>
        <w:t xml:space="preserve"> RAN4 need to discuss how to set a performance limit on the phase discontinuity tolerance. Relative SNR loss to each company’s own JCE gain could be one approach.</w:t>
      </w:r>
    </w:p>
    <w:p w14:paraId="5329B0EE" w14:textId="77777777" w:rsidR="003122AE" w:rsidRPr="003122AE" w:rsidRDefault="003122AE" w:rsidP="003122AE">
      <w:pPr>
        <w:pStyle w:val="BodyText"/>
        <w:spacing w:after="0"/>
        <w:jc w:val="both"/>
        <w:rPr>
          <w:b/>
          <w:bCs/>
        </w:rPr>
      </w:pPr>
      <w:r w:rsidRPr="00477642" w:rsidDel="003E43FB">
        <w:rPr>
          <w:rFonts w:cstheme="minorHAnsi"/>
          <w:b/>
        </w:rPr>
        <w:t>Observation</w:t>
      </w:r>
      <w:r w:rsidDel="003E43FB">
        <w:rPr>
          <w:rFonts w:cstheme="minorHAnsi"/>
          <w:b/>
        </w:rPr>
        <w:t xml:space="preserve"> #4</w:t>
      </w:r>
      <w:r w:rsidRPr="00885AA3" w:rsidDel="003E43FB">
        <w:rPr>
          <w:rFonts w:cstheme="minorHAnsi"/>
          <w:b/>
        </w:rPr>
        <w:t>:</w:t>
      </w:r>
      <w:r w:rsidDel="003E43FB">
        <w:rPr>
          <w:rFonts w:cstheme="minorHAnsi"/>
          <w:b/>
        </w:rPr>
        <w:t xml:space="preserve"> </w:t>
      </w:r>
      <w:r w:rsidRPr="003122AE" w:rsidDel="003E43FB">
        <w:rPr>
          <w:rFonts w:cstheme="minorHAnsi"/>
          <w:b/>
          <w:bCs/>
        </w:rPr>
        <w:t>Joint channel estimation can perform well if the phase offsets between PU</w:t>
      </w:r>
      <w:r w:rsidRPr="003122AE" w:rsidDel="003E43FB">
        <w:rPr>
          <w:b/>
          <w:bCs/>
        </w:rPr>
        <w:t xml:space="preserve">SCH repetitions </w:t>
      </w:r>
      <w:r w:rsidRPr="003122AE" w:rsidDel="003E43FB">
        <w:rPr>
          <w:rFonts w:cstheme="minorHAnsi"/>
          <w:b/>
          <w:bCs/>
        </w:rPr>
        <w:t>are not too large (e.g. phase offsets up to in the order of 20</w:t>
      </w:r>
      <w:r w:rsidRPr="003122AE" w:rsidDel="003E43FB">
        <w:rPr>
          <w:rFonts w:ascii="Symbol" w:eastAsia="Symbol" w:hAnsi="Symbol" w:cstheme="minorHAnsi"/>
          <w:b/>
          <w:bCs/>
        </w:rPr>
        <w:t>°</w:t>
      </w:r>
      <w:r w:rsidRPr="003122AE" w:rsidDel="003E43FB">
        <w:rPr>
          <w:rFonts w:cstheme="minorHAnsi"/>
          <w:b/>
          <w:bCs/>
        </w:rPr>
        <w:t xml:space="preserve"> between consecutive slots in the simulated scenario).</w:t>
      </w:r>
    </w:p>
    <w:p w14:paraId="23BCD56E" w14:textId="77777777" w:rsidR="003122AE" w:rsidRDefault="003122AE" w:rsidP="003122AE">
      <w:pPr>
        <w:rPr>
          <w:b/>
          <w:bCs/>
          <w:lang w:eastAsia="zh-CN"/>
        </w:rPr>
      </w:pPr>
      <w:r w:rsidRPr="008434B9">
        <w:rPr>
          <w:b/>
          <w:bCs/>
          <w:lang w:eastAsia="zh-CN"/>
        </w:rPr>
        <w:t>Proposal-</w:t>
      </w:r>
      <w:r>
        <w:rPr>
          <w:b/>
          <w:bCs/>
          <w:lang w:eastAsia="zh-CN"/>
        </w:rPr>
        <w:t>6</w:t>
      </w:r>
      <w:r w:rsidRPr="008434B9">
        <w:rPr>
          <w:b/>
          <w:bCs/>
          <w:lang w:eastAsia="zh-CN"/>
        </w:rPr>
        <w:t>:</w:t>
      </w:r>
      <w:r>
        <w:rPr>
          <w:b/>
          <w:bCs/>
          <w:lang w:eastAsia="zh-CN"/>
        </w:rPr>
        <w:t xml:space="preserve"> Link level simulations of VoIP traffic with PUSCH repetition are used to characterize phase discontinuity tolerance in joint channel estimation for PUSCH, according to Tables 1-3.</w:t>
      </w:r>
    </w:p>
    <w:p w14:paraId="1E54A14C" w14:textId="77777777" w:rsidR="003122AE" w:rsidRDefault="003122AE" w:rsidP="003122AE">
      <w:pPr>
        <w:rPr>
          <w:b/>
          <w:bCs/>
          <w:lang w:eastAsia="zh-CN"/>
        </w:rPr>
      </w:pPr>
      <w:r w:rsidRPr="008434B9">
        <w:rPr>
          <w:b/>
          <w:bCs/>
          <w:lang w:eastAsia="zh-CN"/>
        </w:rPr>
        <w:lastRenderedPageBreak/>
        <w:t>Proposal-</w:t>
      </w:r>
      <w:r>
        <w:rPr>
          <w:b/>
          <w:bCs/>
          <w:lang w:eastAsia="zh-CN"/>
        </w:rPr>
        <w:t>7</w:t>
      </w:r>
      <w:r w:rsidRPr="008434B9">
        <w:rPr>
          <w:b/>
          <w:bCs/>
          <w:lang w:eastAsia="zh-CN"/>
        </w:rPr>
        <w:t>:</w:t>
      </w:r>
      <w:r>
        <w:rPr>
          <w:b/>
          <w:bCs/>
          <w:lang w:eastAsia="zh-CN"/>
        </w:rPr>
        <w:t xml:space="preserve"> Link level simulations of PUCCH format 3 with 11 bit payload are used to characterize phase discontinuity tolerance in joint channel estimation for PUCCH, according to Tables 4-6.</w:t>
      </w:r>
    </w:p>
    <w:p w14:paraId="0949763A" w14:textId="77777777" w:rsidR="000C092C" w:rsidRPr="003122AE" w:rsidRDefault="000C092C" w:rsidP="009F5C86"/>
    <w:p w14:paraId="62494ADC" w14:textId="77777777" w:rsidR="009506E1" w:rsidRPr="009177A5" w:rsidRDefault="009506E1" w:rsidP="009506E1">
      <w:pPr>
        <w:pStyle w:val="Heading1"/>
        <w:rPr>
          <w:lang w:val="en-US"/>
        </w:rPr>
      </w:pPr>
      <w:r w:rsidRPr="009177A5">
        <w:rPr>
          <w:lang w:val="en-US"/>
        </w:rPr>
        <w:t>References</w:t>
      </w:r>
    </w:p>
    <w:p w14:paraId="30C9D82D" w14:textId="77777777" w:rsidR="000D0998" w:rsidRDefault="001F4B62" w:rsidP="00210ACF">
      <w:pPr>
        <w:numPr>
          <w:ilvl w:val="0"/>
          <w:numId w:val="9"/>
        </w:numPr>
        <w:rPr>
          <w:lang w:val="en-US" w:eastAsia="ja-JP"/>
        </w:rPr>
      </w:pPr>
      <w:r w:rsidRPr="001F4B62">
        <w:rPr>
          <w:lang w:val="en-US" w:eastAsia="ja-JP"/>
        </w:rPr>
        <w:t>R4-2105418</w:t>
      </w:r>
      <w:r w:rsidR="008507E8">
        <w:rPr>
          <w:lang w:val="en-US" w:eastAsia="ja-JP"/>
        </w:rPr>
        <w:t>,</w:t>
      </w:r>
      <w:r w:rsidR="000D0998" w:rsidRPr="000D0998">
        <w:rPr>
          <w:lang w:val="en-US" w:eastAsia="ja-JP"/>
        </w:rPr>
        <w:tab/>
      </w:r>
      <w:r w:rsidR="005D6DAA" w:rsidRPr="005D6DAA">
        <w:rPr>
          <w:lang w:val="en-US" w:eastAsia="ja-JP"/>
        </w:rPr>
        <w:t>WF on phase continuity and power consistency for PUCCH and PUSCH repetition</w:t>
      </w:r>
      <w:r w:rsidR="000D0998">
        <w:rPr>
          <w:lang w:val="en-US" w:eastAsia="ja-JP"/>
        </w:rPr>
        <w:t xml:space="preserve">, </w:t>
      </w:r>
      <w:r w:rsidR="00386B9A">
        <w:rPr>
          <w:lang w:val="en-US" w:eastAsia="ja-JP"/>
        </w:rPr>
        <w:t>Huawei</w:t>
      </w:r>
    </w:p>
    <w:p w14:paraId="4A7712A9" w14:textId="77777777" w:rsidR="00830CA6" w:rsidRPr="008006E1" w:rsidRDefault="00830CA6" w:rsidP="00830CA6">
      <w:pPr>
        <w:numPr>
          <w:ilvl w:val="0"/>
          <w:numId w:val="9"/>
        </w:numPr>
        <w:rPr>
          <w:lang w:val="en-US" w:eastAsia="ja-JP"/>
        </w:rPr>
      </w:pPr>
      <w:bookmarkStart w:id="1" w:name="_Ref53666297"/>
      <w:r w:rsidRPr="008006E1">
        <w:rPr>
          <w:lang w:val="en-US" w:eastAsia="ja-JP"/>
        </w:rPr>
        <w:t>RP-210855</w:t>
      </w:r>
      <w:r w:rsidRPr="00830CA6">
        <w:rPr>
          <w:lang w:val="en-US" w:eastAsia="ja-JP"/>
        </w:rPr>
        <w:t>, “Revised WID on NR coverage enhancements”, China Telecom,</w:t>
      </w:r>
      <w:r w:rsidRPr="008006E1">
        <w:rPr>
          <w:lang w:val="en-US" w:eastAsia="ja-JP"/>
        </w:rPr>
        <w:t xml:space="preserve"> </w:t>
      </w:r>
      <w:r w:rsidRPr="00830CA6">
        <w:rPr>
          <w:lang w:val="en-US" w:eastAsia="ja-JP"/>
        </w:rPr>
        <w:t>3GPP TSG RAN meeting #91e, March 16th - 26th, 2021</w:t>
      </w:r>
      <w:r w:rsidRPr="008006E1">
        <w:rPr>
          <w:lang w:val="en-US" w:eastAsia="ja-JP"/>
        </w:rPr>
        <w:t>.</w:t>
      </w:r>
      <w:bookmarkEnd w:id="1"/>
    </w:p>
    <w:bookmarkStart w:id="2" w:name="_Ref68440694"/>
    <w:p w14:paraId="5513AED7" w14:textId="77777777" w:rsidR="00830CA6" w:rsidRPr="008006E1" w:rsidRDefault="00830CA6" w:rsidP="00830CA6">
      <w:pPr>
        <w:numPr>
          <w:ilvl w:val="0"/>
          <w:numId w:val="9"/>
        </w:numPr>
        <w:rPr>
          <w:lang w:val="en-US" w:eastAsia="ja-JP"/>
        </w:rPr>
      </w:pPr>
      <w:r w:rsidRPr="00830CA6">
        <w:rPr>
          <w:lang w:val="en-US" w:eastAsia="ja-JP"/>
        </w:rPr>
        <w:fldChar w:fldCharType="begin"/>
      </w:r>
      <w:r w:rsidRPr="008006E1">
        <w:rPr>
          <w:lang w:val="en-US" w:eastAsia="ja-JP"/>
        </w:rPr>
        <w:instrText xml:space="preserve"> HYPERLINK "http://www.3gpp.org/ftp/tsg_ran/wg4_radio/TSGR4_98_e/Docs/R4-2103393.zip" </w:instrText>
      </w:r>
      <w:r w:rsidRPr="00830CA6">
        <w:rPr>
          <w:lang w:val="en-US" w:eastAsia="ja-JP"/>
        </w:rPr>
        <w:fldChar w:fldCharType="separate"/>
      </w:r>
      <w:r w:rsidRPr="008006E1">
        <w:rPr>
          <w:lang w:val="en-US" w:eastAsia="ja-JP"/>
        </w:rPr>
        <w:t>R4-2103393</w:t>
      </w:r>
      <w:r w:rsidRPr="00830CA6">
        <w:rPr>
          <w:lang w:val="en-US" w:eastAsia="ja-JP"/>
        </w:rPr>
        <w:fldChar w:fldCharType="end"/>
      </w:r>
      <w:r w:rsidRPr="008006E1">
        <w:rPr>
          <w:lang w:val="en-US" w:eastAsia="ja-JP"/>
        </w:rPr>
        <w:t>, “</w:t>
      </w:r>
      <w:r w:rsidRPr="00830CA6">
        <w:rPr>
          <w:lang w:val="en-US" w:eastAsia="ja-JP"/>
        </w:rPr>
        <w:t>Reply on LS on PUCCH and PUSCH repetition</w:t>
      </w:r>
      <w:r w:rsidRPr="008006E1">
        <w:rPr>
          <w:lang w:val="en-US" w:eastAsia="ja-JP"/>
        </w:rPr>
        <w:t>”, RAN4 to RAN1, 3GPP TSG RAN WG4 #98-e, January 25</w:t>
      </w:r>
      <w:r w:rsidRPr="00830CA6">
        <w:rPr>
          <w:lang w:val="en-US" w:eastAsia="ja-JP"/>
        </w:rPr>
        <w:t>th</w:t>
      </w:r>
      <w:r w:rsidRPr="008006E1">
        <w:rPr>
          <w:lang w:val="en-US" w:eastAsia="ja-JP"/>
        </w:rPr>
        <w:t xml:space="preserve"> – February 5</w:t>
      </w:r>
      <w:r w:rsidRPr="00830CA6">
        <w:rPr>
          <w:lang w:val="en-US" w:eastAsia="ja-JP"/>
        </w:rPr>
        <w:t>th</w:t>
      </w:r>
      <w:r w:rsidRPr="008006E1">
        <w:rPr>
          <w:lang w:val="en-US" w:eastAsia="ja-JP"/>
        </w:rPr>
        <w:t>, 2021.</w:t>
      </w:r>
      <w:bookmarkEnd w:id="2"/>
    </w:p>
    <w:p w14:paraId="6F2758F3" w14:textId="77777777" w:rsidR="00D94F7D" w:rsidRDefault="00217DEA" w:rsidP="00210ACF">
      <w:pPr>
        <w:numPr>
          <w:ilvl w:val="0"/>
          <w:numId w:val="9"/>
        </w:numPr>
        <w:rPr>
          <w:lang w:val="en-US" w:eastAsia="ja-JP"/>
        </w:rPr>
      </w:pPr>
      <w:r w:rsidRPr="00217DEA">
        <w:rPr>
          <w:lang w:val="en-US" w:eastAsia="ja-JP"/>
        </w:rPr>
        <w:t>R1-2104119, Reply on LS on PUCCH and PUSCH repetition</w:t>
      </w:r>
    </w:p>
    <w:p w14:paraId="538C633A" w14:textId="77777777" w:rsidR="00210ACF" w:rsidRDefault="00210ACF" w:rsidP="00210ACF"/>
    <w:p w14:paraId="4BC79923" w14:textId="77777777" w:rsidR="00210ACF" w:rsidRDefault="00210ACF" w:rsidP="00210ACF"/>
    <w:p w14:paraId="434AB13A" w14:textId="77777777" w:rsidR="00210ACF" w:rsidRDefault="00210ACF" w:rsidP="00210ACF"/>
    <w:p w14:paraId="237DCBEC" w14:textId="77777777" w:rsidR="00210ACF" w:rsidRPr="00F37F47" w:rsidRDefault="00210ACF" w:rsidP="00210ACF">
      <w:pPr>
        <w:rPr>
          <w:lang w:eastAsia="ja-JP"/>
        </w:rPr>
      </w:pPr>
    </w:p>
    <w:sectPr w:rsidR="00210ACF" w:rsidRPr="00F37F47"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C586FF" w14:textId="77777777" w:rsidR="004552E4" w:rsidRDefault="004552E4">
      <w:r>
        <w:separator/>
      </w:r>
    </w:p>
  </w:endnote>
  <w:endnote w:type="continuationSeparator" w:id="0">
    <w:p w14:paraId="71196DA4" w14:textId="77777777" w:rsidR="004552E4" w:rsidRDefault="004552E4">
      <w:r>
        <w:continuationSeparator/>
      </w:r>
    </w:p>
  </w:endnote>
  <w:endnote w:type="continuationNotice" w:id="1">
    <w:p w14:paraId="708E8C59" w14:textId="77777777" w:rsidR="004552E4" w:rsidRDefault="00455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2C10D" w14:textId="77777777" w:rsidR="004552E4" w:rsidRDefault="004552E4">
      <w:r>
        <w:separator/>
      </w:r>
    </w:p>
  </w:footnote>
  <w:footnote w:type="continuationSeparator" w:id="0">
    <w:p w14:paraId="3E1C9B05" w14:textId="77777777" w:rsidR="004552E4" w:rsidRDefault="004552E4">
      <w:r>
        <w:continuationSeparator/>
      </w:r>
    </w:p>
  </w:footnote>
  <w:footnote w:type="continuationNotice" w:id="1">
    <w:p w14:paraId="7D777244" w14:textId="77777777" w:rsidR="004552E4" w:rsidRDefault="004552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3FD5"/>
    <w:multiLevelType w:val="hybridMultilevel"/>
    <w:tmpl w:val="D5722F08"/>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9B6EA2"/>
    <w:multiLevelType w:val="hybridMultilevel"/>
    <w:tmpl w:val="F2A2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3" w15:restartNumberingAfterBreak="0">
    <w:nsid w:val="05E72158"/>
    <w:multiLevelType w:val="hybridMultilevel"/>
    <w:tmpl w:val="C3DAF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AE24FF"/>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312E81"/>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DD75FB"/>
    <w:multiLevelType w:val="hybridMultilevel"/>
    <w:tmpl w:val="C8340C2A"/>
    <w:lvl w:ilvl="0" w:tplc="8FEEFFD8">
      <w:start w:val="1"/>
      <w:numFmt w:val="lowerLetter"/>
      <w:lvlText w:val="%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0F3942EF"/>
    <w:multiLevelType w:val="hybridMultilevel"/>
    <w:tmpl w:val="6E5E6B7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2D09E9"/>
    <w:multiLevelType w:val="hybridMultilevel"/>
    <w:tmpl w:val="E040810C"/>
    <w:lvl w:ilvl="0" w:tplc="0EDEB3F2">
      <w:start w:val="1"/>
      <w:numFmt w:val="bullet"/>
      <w:lvlText w:val="•"/>
      <w:lvlJc w:val="left"/>
      <w:pPr>
        <w:tabs>
          <w:tab w:val="num" w:pos="720"/>
        </w:tabs>
        <w:ind w:left="720" w:hanging="360"/>
      </w:pPr>
      <w:rPr>
        <w:rFonts w:ascii="Arial" w:hAnsi="Arial" w:hint="default"/>
      </w:rPr>
    </w:lvl>
    <w:lvl w:ilvl="1" w:tplc="F2AAEC1E">
      <w:start w:val="1"/>
      <w:numFmt w:val="bullet"/>
      <w:lvlText w:val="•"/>
      <w:lvlJc w:val="left"/>
      <w:pPr>
        <w:tabs>
          <w:tab w:val="num" w:pos="1440"/>
        </w:tabs>
        <w:ind w:left="1440" w:hanging="360"/>
      </w:pPr>
      <w:rPr>
        <w:rFonts w:ascii="Arial" w:hAnsi="Arial" w:hint="default"/>
      </w:rPr>
    </w:lvl>
    <w:lvl w:ilvl="2" w:tplc="E0E2E4AE">
      <w:numFmt w:val="bullet"/>
      <w:lvlText w:val="•"/>
      <w:lvlJc w:val="left"/>
      <w:pPr>
        <w:tabs>
          <w:tab w:val="num" w:pos="2160"/>
        </w:tabs>
        <w:ind w:left="2160" w:hanging="360"/>
      </w:pPr>
      <w:rPr>
        <w:rFonts w:ascii="Arial" w:hAnsi="Arial" w:hint="default"/>
      </w:rPr>
    </w:lvl>
    <w:lvl w:ilvl="3" w:tplc="985C6C80" w:tentative="1">
      <w:start w:val="1"/>
      <w:numFmt w:val="bullet"/>
      <w:lvlText w:val="•"/>
      <w:lvlJc w:val="left"/>
      <w:pPr>
        <w:tabs>
          <w:tab w:val="num" w:pos="2880"/>
        </w:tabs>
        <w:ind w:left="2880" w:hanging="360"/>
      </w:pPr>
      <w:rPr>
        <w:rFonts w:ascii="Arial" w:hAnsi="Arial" w:hint="default"/>
      </w:rPr>
    </w:lvl>
    <w:lvl w:ilvl="4" w:tplc="C696DABE" w:tentative="1">
      <w:start w:val="1"/>
      <w:numFmt w:val="bullet"/>
      <w:lvlText w:val="•"/>
      <w:lvlJc w:val="left"/>
      <w:pPr>
        <w:tabs>
          <w:tab w:val="num" w:pos="3600"/>
        </w:tabs>
        <w:ind w:left="3600" w:hanging="360"/>
      </w:pPr>
      <w:rPr>
        <w:rFonts w:ascii="Arial" w:hAnsi="Arial" w:hint="default"/>
      </w:rPr>
    </w:lvl>
    <w:lvl w:ilvl="5" w:tplc="352A11B6" w:tentative="1">
      <w:start w:val="1"/>
      <w:numFmt w:val="bullet"/>
      <w:lvlText w:val="•"/>
      <w:lvlJc w:val="left"/>
      <w:pPr>
        <w:tabs>
          <w:tab w:val="num" w:pos="4320"/>
        </w:tabs>
        <w:ind w:left="4320" w:hanging="360"/>
      </w:pPr>
      <w:rPr>
        <w:rFonts w:ascii="Arial" w:hAnsi="Arial" w:hint="default"/>
      </w:rPr>
    </w:lvl>
    <w:lvl w:ilvl="6" w:tplc="DCB469C2" w:tentative="1">
      <w:start w:val="1"/>
      <w:numFmt w:val="bullet"/>
      <w:lvlText w:val="•"/>
      <w:lvlJc w:val="left"/>
      <w:pPr>
        <w:tabs>
          <w:tab w:val="num" w:pos="5040"/>
        </w:tabs>
        <w:ind w:left="5040" w:hanging="360"/>
      </w:pPr>
      <w:rPr>
        <w:rFonts w:ascii="Arial" w:hAnsi="Arial" w:hint="default"/>
      </w:rPr>
    </w:lvl>
    <w:lvl w:ilvl="7" w:tplc="A0D44FFC" w:tentative="1">
      <w:start w:val="1"/>
      <w:numFmt w:val="bullet"/>
      <w:lvlText w:val="•"/>
      <w:lvlJc w:val="left"/>
      <w:pPr>
        <w:tabs>
          <w:tab w:val="num" w:pos="5760"/>
        </w:tabs>
        <w:ind w:left="5760" w:hanging="360"/>
      </w:pPr>
      <w:rPr>
        <w:rFonts w:ascii="Arial" w:hAnsi="Arial" w:hint="default"/>
      </w:rPr>
    </w:lvl>
    <w:lvl w:ilvl="8" w:tplc="DE12E0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E4691C"/>
    <w:multiLevelType w:val="hybridMultilevel"/>
    <w:tmpl w:val="3C16A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33C1C7B"/>
    <w:multiLevelType w:val="hybridMultilevel"/>
    <w:tmpl w:val="899A5344"/>
    <w:lvl w:ilvl="0" w:tplc="DD86148A">
      <w:start w:val="1"/>
      <w:numFmt w:val="bullet"/>
      <w:lvlText w:val="•"/>
      <w:lvlJc w:val="left"/>
      <w:pPr>
        <w:tabs>
          <w:tab w:val="num" w:pos="720"/>
        </w:tabs>
        <w:ind w:left="720" w:hanging="360"/>
      </w:pPr>
      <w:rPr>
        <w:rFonts w:ascii="Arial" w:hAnsi="Arial" w:hint="default"/>
      </w:rPr>
    </w:lvl>
    <w:lvl w:ilvl="1" w:tplc="514AE500">
      <w:numFmt w:val="bullet"/>
      <w:lvlText w:val="•"/>
      <w:lvlJc w:val="left"/>
      <w:pPr>
        <w:tabs>
          <w:tab w:val="num" w:pos="1440"/>
        </w:tabs>
        <w:ind w:left="1440" w:hanging="360"/>
      </w:pPr>
      <w:rPr>
        <w:rFonts w:ascii="Arial" w:hAnsi="Arial" w:hint="default"/>
      </w:rPr>
    </w:lvl>
    <w:lvl w:ilvl="2" w:tplc="B6DCC7CA">
      <w:numFmt w:val="bullet"/>
      <w:lvlText w:val=""/>
      <w:lvlJc w:val="left"/>
      <w:pPr>
        <w:tabs>
          <w:tab w:val="num" w:pos="2160"/>
        </w:tabs>
        <w:ind w:left="2160" w:hanging="360"/>
      </w:pPr>
      <w:rPr>
        <w:rFonts w:ascii="Wingdings" w:hAnsi="Wingdings" w:hint="default"/>
      </w:rPr>
    </w:lvl>
    <w:lvl w:ilvl="3" w:tplc="3154D280" w:tentative="1">
      <w:start w:val="1"/>
      <w:numFmt w:val="bullet"/>
      <w:lvlText w:val="•"/>
      <w:lvlJc w:val="left"/>
      <w:pPr>
        <w:tabs>
          <w:tab w:val="num" w:pos="2880"/>
        </w:tabs>
        <w:ind w:left="2880" w:hanging="360"/>
      </w:pPr>
      <w:rPr>
        <w:rFonts w:ascii="Arial" w:hAnsi="Arial" w:hint="default"/>
      </w:rPr>
    </w:lvl>
    <w:lvl w:ilvl="4" w:tplc="FB06B858" w:tentative="1">
      <w:start w:val="1"/>
      <w:numFmt w:val="bullet"/>
      <w:lvlText w:val="•"/>
      <w:lvlJc w:val="left"/>
      <w:pPr>
        <w:tabs>
          <w:tab w:val="num" w:pos="3600"/>
        </w:tabs>
        <w:ind w:left="3600" w:hanging="360"/>
      </w:pPr>
      <w:rPr>
        <w:rFonts w:ascii="Arial" w:hAnsi="Arial" w:hint="default"/>
      </w:rPr>
    </w:lvl>
    <w:lvl w:ilvl="5" w:tplc="B8AC3174" w:tentative="1">
      <w:start w:val="1"/>
      <w:numFmt w:val="bullet"/>
      <w:lvlText w:val="•"/>
      <w:lvlJc w:val="left"/>
      <w:pPr>
        <w:tabs>
          <w:tab w:val="num" w:pos="4320"/>
        </w:tabs>
        <w:ind w:left="4320" w:hanging="360"/>
      </w:pPr>
      <w:rPr>
        <w:rFonts w:ascii="Arial" w:hAnsi="Arial" w:hint="default"/>
      </w:rPr>
    </w:lvl>
    <w:lvl w:ilvl="6" w:tplc="76D40DBC" w:tentative="1">
      <w:start w:val="1"/>
      <w:numFmt w:val="bullet"/>
      <w:lvlText w:val="•"/>
      <w:lvlJc w:val="left"/>
      <w:pPr>
        <w:tabs>
          <w:tab w:val="num" w:pos="5040"/>
        </w:tabs>
        <w:ind w:left="5040" w:hanging="360"/>
      </w:pPr>
      <w:rPr>
        <w:rFonts w:ascii="Arial" w:hAnsi="Arial" w:hint="default"/>
      </w:rPr>
    </w:lvl>
    <w:lvl w:ilvl="7" w:tplc="5226F912" w:tentative="1">
      <w:start w:val="1"/>
      <w:numFmt w:val="bullet"/>
      <w:lvlText w:val="•"/>
      <w:lvlJc w:val="left"/>
      <w:pPr>
        <w:tabs>
          <w:tab w:val="num" w:pos="5760"/>
        </w:tabs>
        <w:ind w:left="5760" w:hanging="360"/>
      </w:pPr>
      <w:rPr>
        <w:rFonts w:ascii="Arial" w:hAnsi="Arial" w:hint="default"/>
      </w:rPr>
    </w:lvl>
    <w:lvl w:ilvl="8" w:tplc="CFB255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8245CA0"/>
    <w:multiLevelType w:val="hybridMultilevel"/>
    <w:tmpl w:val="ED102D7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AA553CF"/>
    <w:multiLevelType w:val="hybridMultilevel"/>
    <w:tmpl w:val="F9E203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3D158C"/>
    <w:multiLevelType w:val="hybridMultilevel"/>
    <w:tmpl w:val="75E2DD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17F0D31"/>
    <w:multiLevelType w:val="hybridMultilevel"/>
    <w:tmpl w:val="FA52B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2D3179C"/>
    <w:multiLevelType w:val="hybridMultilevel"/>
    <w:tmpl w:val="C2BC2F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9A81F64"/>
    <w:multiLevelType w:val="hybridMultilevel"/>
    <w:tmpl w:val="65EEE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E53252C"/>
    <w:multiLevelType w:val="hybridMultilevel"/>
    <w:tmpl w:val="72B4F4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E5F7AA5"/>
    <w:multiLevelType w:val="hybridMultilevel"/>
    <w:tmpl w:val="0F3A91F6"/>
    <w:lvl w:ilvl="0" w:tplc="30CA429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2" w15:restartNumberingAfterBreak="0">
    <w:nsid w:val="49DE1EC1"/>
    <w:multiLevelType w:val="hybridMultilevel"/>
    <w:tmpl w:val="78A6F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9D292D"/>
    <w:multiLevelType w:val="hybridMultilevel"/>
    <w:tmpl w:val="D1DEF30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37" w15:restartNumberingAfterBreak="0">
    <w:nsid w:val="514B027C"/>
    <w:multiLevelType w:val="hybridMultilevel"/>
    <w:tmpl w:val="995E17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1E032DC"/>
    <w:multiLevelType w:val="hybridMultilevel"/>
    <w:tmpl w:val="0F5A6C5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2804ABD"/>
    <w:multiLevelType w:val="hybridMultilevel"/>
    <w:tmpl w:val="BD94499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6B5A2D0D"/>
    <w:multiLevelType w:val="hybridMultilevel"/>
    <w:tmpl w:val="2AFA2680"/>
    <w:lvl w:ilvl="0" w:tplc="671E5F58">
      <w:start w:val="1"/>
      <w:numFmt w:val="bullet"/>
      <w:lvlText w:val="•"/>
      <w:lvlJc w:val="left"/>
      <w:pPr>
        <w:tabs>
          <w:tab w:val="num" w:pos="720"/>
        </w:tabs>
        <w:ind w:left="720" w:hanging="360"/>
      </w:pPr>
      <w:rPr>
        <w:rFonts w:ascii="Arial" w:hAnsi="Arial" w:hint="default"/>
      </w:rPr>
    </w:lvl>
    <w:lvl w:ilvl="1" w:tplc="4C98DCBE">
      <w:start w:val="248"/>
      <w:numFmt w:val="bullet"/>
      <w:lvlText w:val="•"/>
      <w:lvlJc w:val="left"/>
      <w:pPr>
        <w:tabs>
          <w:tab w:val="num" w:pos="1440"/>
        </w:tabs>
        <w:ind w:left="1440" w:hanging="360"/>
      </w:pPr>
      <w:rPr>
        <w:rFonts w:ascii="Arial" w:hAnsi="Arial" w:hint="default"/>
      </w:rPr>
    </w:lvl>
    <w:lvl w:ilvl="2" w:tplc="19124F58">
      <w:start w:val="248"/>
      <w:numFmt w:val="bullet"/>
      <w:lvlText w:val="•"/>
      <w:lvlJc w:val="left"/>
      <w:pPr>
        <w:tabs>
          <w:tab w:val="num" w:pos="2160"/>
        </w:tabs>
        <w:ind w:left="2160" w:hanging="360"/>
      </w:pPr>
      <w:rPr>
        <w:rFonts w:ascii="Arial" w:hAnsi="Arial" w:hint="default"/>
      </w:rPr>
    </w:lvl>
    <w:lvl w:ilvl="3" w:tplc="52F631F8" w:tentative="1">
      <w:start w:val="1"/>
      <w:numFmt w:val="bullet"/>
      <w:lvlText w:val="•"/>
      <w:lvlJc w:val="left"/>
      <w:pPr>
        <w:tabs>
          <w:tab w:val="num" w:pos="2880"/>
        </w:tabs>
        <w:ind w:left="2880" w:hanging="360"/>
      </w:pPr>
      <w:rPr>
        <w:rFonts w:ascii="Arial" w:hAnsi="Arial" w:hint="default"/>
      </w:rPr>
    </w:lvl>
    <w:lvl w:ilvl="4" w:tplc="76F86B4C" w:tentative="1">
      <w:start w:val="1"/>
      <w:numFmt w:val="bullet"/>
      <w:lvlText w:val="•"/>
      <w:lvlJc w:val="left"/>
      <w:pPr>
        <w:tabs>
          <w:tab w:val="num" w:pos="3600"/>
        </w:tabs>
        <w:ind w:left="3600" w:hanging="360"/>
      </w:pPr>
      <w:rPr>
        <w:rFonts w:ascii="Arial" w:hAnsi="Arial" w:hint="default"/>
      </w:rPr>
    </w:lvl>
    <w:lvl w:ilvl="5" w:tplc="AA88ABAC" w:tentative="1">
      <w:start w:val="1"/>
      <w:numFmt w:val="bullet"/>
      <w:lvlText w:val="•"/>
      <w:lvlJc w:val="left"/>
      <w:pPr>
        <w:tabs>
          <w:tab w:val="num" w:pos="4320"/>
        </w:tabs>
        <w:ind w:left="4320" w:hanging="360"/>
      </w:pPr>
      <w:rPr>
        <w:rFonts w:ascii="Arial" w:hAnsi="Arial" w:hint="default"/>
      </w:rPr>
    </w:lvl>
    <w:lvl w:ilvl="6" w:tplc="8C2626B6" w:tentative="1">
      <w:start w:val="1"/>
      <w:numFmt w:val="bullet"/>
      <w:lvlText w:val="•"/>
      <w:lvlJc w:val="left"/>
      <w:pPr>
        <w:tabs>
          <w:tab w:val="num" w:pos="5040"/>
        </w:tabs>
        <w:ind w:left="5040" w:hanging="360"/>
      </w:pPr>
      <w:rPr>
        <w:rFonts w:ascii="Arial" w:hAnsi="Arial" w:hint="default"/>
      </w:rPr>
    </w:lvl>
    <w:lvl w:ilvl="7" w:tplc="66F64BEE" w:tentative="1">
      <w:start w:val="1"/>
      <w:numFmt w:val="bullet"/>
      <w:lvlText w:val="•"/>
      <w:lvlJc w:val="left"/>
      <w:pPr>
        <w:tabs>
          <w:tab w:val="num" w:pos="5760"/>
        </w:tabs>
        <w:ind w:left="5760" w:hanging="360"/>
      </w:pPr>
      <w:rPr>
        <w:rFonts w:ascii="Arial" w:hAnsi="Arial" w:hint="default"/>
      </w:rPr>
    </w:lvl>
    <w:lvl w:ilvl="8" w:tplc="4D46E9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783B92"/>
    <w:multiLevelType w:val="hybridMultilevel"/>
    <w:tmpl w:val="19960352"/>
    <w:lvl w:ilvl="0" w:tplc="C3E4A24A">
      <w:start w:val="1"/>
      <w:numFmt w:val="bullet"/>
      <w:lvlText w:val="•"/>
      <w:lvlJc w:val="left"/>
      <w:pPr>
        <w:tabs>
          <w:tab w:val="num" w:pos="720"/>
        </w:tabs>
        <w:ind w:left="720" w:hanging="360"/>
      </w:pPr>
      <w:rPr>
        <w:rFonts w:ascii="Arial" w:hAnsi="Arial" w:hint="default"/>
      </w:rPr>
    </w:lvl>
    <w:lvl w:ilvl="1" w:tplc="9912CB92" w:tentative="1">
      <w:start w:val="1"/>
      <w:numFmt w:val="bullet"/>
      <w:lvlText w:val="•"/>
      <w:lvlJc w:val="left"/>
      <w:pPr>
        <w:tabs>
          <w:tab w:val="num" w:pos="1440"/>
        </w:tabs>
        <w:ind w:left="1440" w:hanging="360"/>
      </w:pPr>
      <w:rPr>
        <w:rFonts w:ascii="Arial" w:hAnsi="Arial" w:hint="default"/>
      </w:rPr>
    </w:lvl>
    <w:lvl w:ilvl="2" w:tplc="5E52CBF2">
      <w:start w:val="1"/>
      <w:numFmt w:val="bullet"/>
      <w:lvlText w:val="•"/>
      <w:lvlJc w:val="left"/>
      <w:pPr>
        <w:tabs>
          <w:tab w:val="num" w:pos="2160"/>
        </w:tabs>
        <w:ind w:left="2160" w:hanging="360"/>
      </w:pPr>
      <w:rPr>
        <w:rFonts w:ascii="Arial" w:hAnsi="Arial" w:hint="default"/>
      </w:rPr>
    </w:lvl>
    <w:lvl w:ilvl="3" w:tplc="9D4E6516" w:tentative="1">
      <w:start w:val="1"/>
      <w:numFmt w:val="bullet"/>
      <w:lvlText w:val="•"/>
      <w:lvlJc w:val="left"/>
      <w:pPr>
        <w:tabs>
          <w:tab w:val="num" w:pos="2880"/>
        </w:tabs>
        <w:ind w:left="2880" w:hanging="360"/>
      </w:pPr>
      <w:rPr>
        <w:rFonts w:ascii="Arial" w:hAnsi="Arial" w:hint="default"/>
      </w:rPr>
    </w:lvl>
    <w:lvl w:ilvl="4" w:tplc="58A2D538" w:tentative="1">
      <w:start w:val="1"/>
      <w:numFmt w:val="bullet"/>
      <w:lvlText w:val="•"/>
      <w:lvlJc w:val="left"/>
      <w:pPr>
        <w:tabs>
          <w:tab w:val="num" w:pos="3600"/>
        </w:tabs>
        <w:ind w:left="3600" w:hanging="360"/>
      </w:pPr>
      <w:rPr>
        <w:rFonts w:ascii="Arial" w:hAnsi="Arial" w:hint="default"/>
      </w:rPr>
    </w:lvl>
    <w:lvl w:ilvl="5" w:tplc="41A0E5C2" w:tentative="1">
      <w:start w:val="1"/>
      <w:numFmt w:val="bullet"/>
      <w:lvlText w:val="•"/>
      <w:lvlJc w:val="left"/>
      <w:pPr>
        <w:tabs>
          <w:tab w:val="num" w:pos="4320"/>
        </w:tabs>
        <w:ind w:left="4320" w:hanging="360"/>
      </w:pPr>
      <w:rPr>
        <w:rFonts w:ascii="Arial" w:hAnsi="Arial" w:hint="default"/>
      </w:rPr>
    </w:lvl>
    <w:lvl w:ilvl="6" w:tplc="CBAAB334" w:tentative="1">
      <w:start w:val="1"/>
      <w:numFmt w:val="bullet"/>
      <w:lvlText w:val="•"/>
      <w:lvlJc w:val="left"/>
      <w:pPr>
        <w:tabs>
          <w:tab w:val="num" w:pos="5040"/>
        </w:tabs>
        <w:ind w:left="5040" w:hanging="360"/>
      </w:pPr>
      <w:rPr>
        <w:rFonts w:ascii="Arial" w:hAnsi="Arial" w:hint="default"/>
      </w:rPr>
    </w:lvl>
    <w:lvl w:ilvl="7" w:tplc="74BE05B6" w:tentative="1">
      <w:start w:val="1"/>
      <w:numFmt w:val="bullet"/>
      <w:lvlText w:val="•"/>
      <w:lvlJc w:val="left"/>
      <w:pPr>
        <w:tabs>
          <w:tab w:val="num" w:pos="5760"/>
        </w:tabs>
        <w:ind w:left="5760" w:hanging="360"/>
      </w:pPr>
      <w:rPr>
        <w:rFonts w:ascii="Arial" w:hAnsi="Arial" w:hint="default"/>
      </w:rPr>
    </w:lvl>
    <w:lvl w:ilvl="8" w:tplc="8660811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D92558"/>
    <w:multiLevelType w:val="hybridMultilevel"/>
    <w:tmpl w:val="3AB47FB2"/>
    <w:lvl w:ilvl="0" w:tplc="041D000F">
      <w:start w:val="1"/>
      <w:numFmt w:val="decimal"/>
      <w:lvlText w:val="%1."/>
      <w:lvlJc w:val="left"/>
      <w:pPr>
        <w:ind w:left="720" w:hanging="360"/>
      </w:pPr>
      <w:rPr>
        <w:rFonts w:hint="default"/>
      </w:rPr>
    </w:lvl>
    <w:lvl w:ilvl="1" w:tplc="041D0005">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9775F3"/>
    <w:multiLevelType w:val="hybridMultilevel"/>
    <w:tmpl w:val="66C4FE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2922B88"/>
    <w:multiLevelType w:val="hybridMultilevel"/>
    <w:tmpl w:val="67C8D2EA"/>
    <w:lvl w:ilvl="0" w:tplc="DC02B57E">
      <w:start w:val="1"/>
      <w:numFmt w:val="bullet"/>
      <w:lvlText w:val="•"/>
      <w:lvlJc w:val="left"/>
      <w:pPr>
        <w:tabs>
          <w:tab w:val="num" w:pos="720"/>
        </w:tabs>
        <w:ind w:left="720" w:hanging="360"/>
      </w:pPr>
      <w:rPr>
        <w:rFonts w:ascii="Arial" w:hAnsi="Arial" w:hint="default"/>
      </w:rPr>
    </w:lvl>
    <w:lvl w:ilvl="1" w:tplc="44BE979E">
      <w:numFmt w:val="bullet"/>
      <w:lvlText w:val="•"/>
      <w:lvlJc w:val="left"/>
      <w:pPr>
        <w:tabs>
          <w:tab w:val="num" w:pos="1440"/>
        </w:tabs>
        <w:ind w:left="1440" w:hanging="360"/>
      </w:pPr>
      <w:rPr>
        <w:rFonts w:ascii="Arial" w:hAnsi="Arial" w:hint="default"/>
      </w:rPr>
    </w:lvl>
    <w:lvl w:ilvl="2" w:tplc="EDA68C96">
      <w:numFmt w:val="bullet"/>
      <w:lvlText w:val=""/>
      <w:lvlJc w:val="left"/>
      <w:pPr>
        <w:tabs>
          <w:tab w:val="num" w:pos="2160"/>
        </w:tabs>
        <w:ind w:left="2160" w:hanging="360"/>
      </w:pPr>
      <w:rPr>
        <w:rFonts w:ascii="Wingdings" w:hAnsi="Wingdings" w:hint="default"/>
      </w:rPr>
    </w:lvl>
    <w:lvl w:ilvl="3" w:tplc="D07A829C">
      <w:start w:val="1"/>
      <w:numFmt w:val="bullet"/>
      <w:lvlText w:val="•"/>
      <w:lvlJc w:val="left"/>
      <w:pPr>
        <w:tabs>
          <w:tab w:val="num" w:pos="2880"/>
        </w:tabs>
        <w:ind w:left="2880" w:hanging="360"/>
      </w:pPr>
      <w:rPr>
        <w:rFonts w:ascii="Arial" w:hAnsi="Arial" w:hint="default"/>
      </w:rPr>
    </w:lvl>
    <w:lvl w:ilvl="4" w:tplc="367C8B78" w:tentative="1">
      <w:start w:val="1"/>
      <w:numFmt w:val="bullet"/>
      <w:lvlText w:val="•"/>
      <w:lvlJc w:val="left"/>
      <w:pPr>
        <w:tabs>
          <w:tab w:val="num" w:pos="3600"/>
        </w:tabs>
        <w:ind w:left="3600" w:hanging="360"/>
      </w:pPr>
      <w:rPr>
        <w:rFonts w:ascii="Arial" w:hAnsi="Arial" w:hint="default"/>
      </w:rPr>
    </w:lvl>
    <w:lvl w:ilvl="5" w:tplc="18DADA4C" w:tentative="1">
      <w:start w:val="1"/>
      <w:numFmt w:val="bullet"/>
      <w:lvlText w:val="•"/>
      <w:lvlJc w:val="left"/>
      <w:pPr>
        <w:tabs>
          <w:tab w:val="num" w:pos="4320"/>
        </w:tabs>
        <w:ind w:left="4320" w:hanging="360"/>
      </w:pPr>
      <w:rPr>
        <w:rFonts w:ascii="Arial" w:hAnsi="Arial" w:hint="default"/>
      </w:rPr>
    </w:lvl>
    <w:lvl w:ilvl="6" w:tplc="265047A4" w:tentative="1">
      <w:start w:val="1"/>
      <w:numFmt w:val="bullet"/>
      <w:lvlText w:val="•"/>
      <w:lvlJc w:val="left"/>
      <w:pPr>
        <w:tabs>
          <w:tab w:val="num" w:pos="5040"/>
        </w:tabs>
        <w:ind w:left="5040" w:hanging="360"/>
      </w:pPr>
      <w:rPr>
        <w:rFonts w:ascii="Arial" w:hAnsi="Arial" w:hint="default"/>
      </w:rPr>
    </w:lvl>
    <w:lvl w:ilvl="7" w:tplc="B422FB72" w:tentative="1">
      <w:start w:val="1"/>
      <w:numFmt w:val="bullet"/>
      <w:lvlText w:val="•"/>
      <w:lvlJc w:val="left"/>
      <w:pPr>
        <w:tabs>
          <w:tab w:val="num" w:pos="5760"/>
        </w:tabs>
        <w:ind w:left="5760" w:hanging="360"/>
      </w:pPr>
      <w:rPr>
        <w:rFonts w:ascii="Arial" w:hAnsi="Arial" w:hint="default"/>
      </w:rPr>
    </w:lvl>
    <w:lvl w:ilvl="8" w:tplc="C65C350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31C3C58"/>
    <w:multiLevelType w:val="hybridMultilevel"/>
    <w:tmpl w:val="5ADE7250"/>
    <w:lvl w:ilvl="0" w:tplc="D9867586">
      <w:start w:val="1"/>
      <w:numFmt w:val="bullet"/>
      <w:lvlText w:val="•"/>
      <w:lvlJc w:val="left"/>
      <w:pPr>
        <w:tabs>
          <w:tab w:val="num" w:pos="720"/>
        </w:tabs>
        <w:ind w:left="720" w:hanging="360"/>
      </w:pPr>
      <w:rPr>
        <w:rFonts w:ascii="Arial" w:hAnsi="Arial" w:hint="default"/>
      </w:rPr>
    </w:lvl>
    <w:lvl w:ilvl="1" w:tplc="1062C0E6">
      <w:numFmt w:val="bullet"/>
      <w:lvlText w:val="•"/>
      <w:lvlJc w:val="left"/>
      <w:pPr>
        <w:tabs>
          <w:tab w:val="num" w:pos="1440"/>
        </w:tabs>
        <w:ind w:left="1440" w:hanging="360"/>
      </w:pPr>
      <w:rPr>
        <w:rFonts w:ascii="Arial" w:hAnsi="Arial" w:hint="default"/>
      </w:rPr>
    </w:lvl>
    <w:lvl w:ilvl="2" w:tplc="D8C0E52E">
      <w:numFmt w:val="bullet"/>
      <w:lvlText w:val=""/>
      <w:lvlJc w:val="left"/>
      <w:pPr>
        <w:tabs>
          <w:tab w:val="num" w:pos="2160"/>
        </w:tabs>
        <w:ind w:left="2160" w:hanging="360"/>
      </w:pPr>
      <w:rPr>
        <w:rFonts w:ascii="Wingdings" w:hAnsi="Wingdings" w:hint="default"/>
      </w:rPr>
    </w:lvl>
    <w:lvl w:ilvl="3" w:tplc="DB3C33EE" w:tentative="1">
      <w:start w:val="1"/>
      <w:numFmt w:val="bullet"/>
      <w:lvlText w:val="•"/>
      <w:lvlJc w:val="left"/>
      <w:pPr>
        <w:tabs>
          <w:tab w:val="num" w:pos="2880"/>
        </w:tabs>
        <w:ind w:left="2880" w:hanging="360"/>
      </w:pPr>
      <w:rPr>
        <w:rFonts w:ascii="Arial" w:hAnsi="Arial" w:hint="default"/>
      </w:rPr>
    </w:lvl>
    <w:lvl w:ilvl="4" w:tplc="A0F8FC94" w:tentative="1">
      <w:start w:val="1"/>
      <w:numFmt w:val="bullet"/>
      <w:lvlText w:val="•"/>
      <w:lvlJc w:val="left"/>
      <w:pPr>
        <w:tabs>
          <w:tab w:val="num" w:pos="3600"/>
        </w:tabs>
        <w:ind w:left="3600" w:hanging="360"/>
      </w:pPr>
      <w:rPr>
        <w:rFonts w:ascii="Arial" w:hAnsi="Arial" w:hint="default"/>
      </w:rPr>
    </w:lvl>
    <w:lvl w:ilvl="5" w:tplc="725E14AA" w:tentative="1">
      <w:start w:val="1"/>
      <w:numFmt w:val="bullet"/>
      <w:lvlText w:val="•"/>
      <w:lvlJc w:val="left"/>
      <w:pPr>
        <w:tabs>
          <w:tab w:val="num" w:pos="4320"/>
        </w:tabs>
        <w:ind w:left="4320" w:hanging="360"/>
      </w:pPr>
      <w:rPr>
        <w:rFonts w:ascii="Arial" w:hAnsi="Arial" w:hint="default"/>
      </w:rPr>
    </w:lvl>
    <w:lvl w:ilvl="6" w:tplc="2A986400" w:tentative="1">
      <w:start w:val="1"/>
      <w:numFmt w:val="bullet"/>
      <w:lvlText w:val="•"/>
      <w:lvlJc w:val="left"/>
      <w:pPr>
        <w:tabs>
          <w:tab w:val="num" w:pos="5040"/>
        </w:tabs>
        <w:ind w:left="5040" w:hanging="360"/>
      </w:pPr>
      <w:rPr>
        <w:rFonts w:ascii="Arial" w:hAnsi="Arial" w:hint="default"/>
      </w:rPr>
    </w:lvl>
    <w:lvl w:ilvl="7" w:tplc="CA801C3A" w:tentative="1">
      <w:start w:val="1"/>
      <w:numFmt w:val="bullet"/>
      <w:lvlText w:val="•"/>
      <w:lvlJc w:val="left"/>
      <w:pPr>
        <w:tabs>
          <w:tab w:val="num" w:pos="5760"/>
        </w:tabs>
        <w:ind w:left="5760" w:hanging="360"/>
      </w:pPr>
      <w:rPr>
        <w:rFonts w:ascii="Arial" w:hAnsi="Arial" w:hint="default"/>
      </w:rPr>
    </w:lvl>
    <w:lvl w:ilvl="8" w:tplc="34560D5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250AEC"/>
    <w:multiLevelType w:val="hybridMultilevel"/>
    <w:tmpl w:val="E11EE29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3"/>
  </w:num>
  <w:num w:numId="2">
    <w:abstractNumId w:val="21"/>
  </w:num>
  <w:num w:numId="3">
    <w:abstractNumId w:val="49"/>
  </w:num>
  <w:num w:numId="4">
    <w:abstractNumId w:val="11"/>
  </w:num>
  <w:num w:numId="5">
    <w:abstractNumId w:val="35"/>
  </w:num>
  <w:num w:numId="6">
    <w:abstractNumId w:val="27"/>
  </w:num>
  <w:num w:numId="7">
    <w:abstractNumId w:val="24"/>
  </w:num>
  <w:num w:numId="8">
    <w:abstractNumId w:val="40"/>
  </w:num>
  <w:num w:numId="9">
    <w:abstractNumId w:val="19"/>
  </w:num>
  <w:num w:numId="10">
    <w:abstractNumId w:val="36"/>
  </w:num>
  <w:num w:numId="11">
    <w:abstractNumId w:val="4"/>
  </w:num>
  <w:num w:numId="12">
    <w:abstractNumId w:val="48"/>
  </w:num>
  <w:num w:numId="13">
    <w:abstractNumId w:val="20"/>
  </w:num>
  <w:num w:numId="14">
    <w:abstractNumId w:val="8"/>
  </w:num>
  <w:num w:numId="15">
    <w:abstractNumId w:val="41"/>
  </w:num>
  <w:num w:numId="16">
    <w:abstractNumId w:val="34"/>
  </w:num>
  <w:num w:numId="17">
    <w:abstractNumId w:val="50"/>
  </w:num>
  <w:num w:numId="18">
    <w:abstractNumId w:val="3"/>
  </w:num>
  <w:num w:numId="19">
    <w:abstractNumId w:val="32"/>
  </w:num>
  <w:num w:numId="20">
    <w:abstractNumId w:val="0"/>
  </w:num>
  <w:num w:numId="21">
    <w:abstractNumId w:val="43"/>
  </w:num>
  <w:num w:numId="22">
    <w:abstractNumId w:val="10"/>
  </w:num>
  <w:num w:numId="23">
    <w:abstractNumId w:val="31"/>
  </w:num>
  <w:num w:numId="24">
    <w:abstractNumId w:val="9"/>
  </w:num>
  <w:num w:numId="25">
    <w:abstractNumId w:val="13"/>
  </w:num>
  <w:num w:numId="26">
    <w:abstractNumId w:val="17"/>
  </w:num>
  <w:num w:numId="27">
    <w:abstractNumId w:val="22"/>
  </w:num>
  <w:num w:numId="28">
    <w:abstractNumId w:val="7"/>
  </w:num>
  <w:num w:numId="29">
    <w:abstractNumId w:val="6"/>
  </w:num>
  <w:num w:numId="30">
    <w:abstractNumId w:val="18"/>
  </w:num>
  <w:num w:numId="31">
    <w:abstractNumId w:val="45"/>
  </w:num>
  <w:num w:numId="32">
    <w:abstractNumId w:val="1"/>
  </w:num>
  <w:num w:numId="33">
    <w:abstractNumId w:val="16"/>
  </w:num>
  <w:num w:numId="34">
    <w:abstractNumId w:val="30"/>
  </w:num>
  <w:num w:numId="35">
    <w:abstractNumId w:val="29"/>
  </w:num>
  <w:num w:numId="36">
    <w:abstractNumId w:val="37"/>
  </w:num>
  <w:num w:numId="37">
    <w:abstractNumId w:val="46"/>
  </w:num>
  <w:num w:numId="38">
    <w:abstractNumId w:val="14"/>
  </w:num>
  <w:num w:numId="39">
    <w:abstractNumId w:val="12"/>
  </w:num>
  <w:num w:numId="40">
    <w:abstractNumId w:val="42"/>
  </w:num>
  <w:num w:numId="41">
    <w:abstractNumId w:val="47"/>
  </w:num>
  <w:num w:numId="42">
    <w:abstractNumId w:val="5"/>
  </w:num>
  <w:num w:numId="43">
    <w:abstractNumId w:val="15"/>
  </w:num>
  <w:num w:numId="44">
    <w:abstractNumId w:val="28"/>
  </w:num>
  <w:num w:numId="45">
    <w:abstractNumId w:val="33"/>
  </w:num>
  <w:num w:numId="46">
    <w:abstractNumId w:val="38"/>
  </w:num>
  <w:num w:numId="47">
    <w:abstractNumId w:val="25"/>
  </w:num>
  <w:num w:numId="48">
    <w:abstractNumId w:val="26"/>
  </w:num>
  <w:num w:numId="49">
    <w:abstractNumId w:val="39"/>
  </w:num>
  <w:num w:numId="50">
    <w:abstractNumId w:val="2"/>
  </w:num>
  <w:num w:numId="5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2559"/>
    <w:rsid w:val="00003045"/>
    <w:rsid w:val="0000323E"/>
    <w:rsid w:val="00003A0A"/>
    <w:rsid w:val="00004188"/>
    <w:rsid w:val="000045EA"/>
    <w:rsid w:val="00005334"/>
    <w:rsid w:val="00005BF4"/>
    <w:rsid w:val="00006423"/>
    <w:rsid w:val="00006E8B"/>
    <w:rsid w:val="000071CB"/>
    <w:rsid w:val="00010FD2"/>
    <w:rsid w:val="00011776"/>
    <w:rsid w:val="00011F6C"/>
    <w:rsid w:val="000122C6"/>
    <w:rsid w:val="00012B35"/>
    <w:rsid w:val="000133F8"/>
    <w:rsid w:val="0001438F"/>
    <w:rsid w:val="00015CE9"/>
    <w:rsid w:val="00016888"/>
    <w:rsid w:val="0002031D"/>
    <w:rsid w:val="000206CC"/>
    <w:rsid w:val="00022668"/>
    <w:rsid w:val="00022DDD"/>
    <w:rsid w:val="000237F0"/>
    <w:rsid w:val="00024306"/>
    <w:rsid w:val="0002494E"/>
    <w:rsid w:val="00024E07"/>
    <w:rsid w:val="000268A0"/>
    <w:rsid w:val="00026A5F"/>
    <w:rsid w:val="00026FBD"/>
    <w:rsid w:val="00027361"/>
    <w:rsid w:val="000277B3"/>
    <w:rsid w:val="00030408"/>
    <w:rsid w:val="000305FC"/>
    <w:rsid w:val="00030F1F"/>
    <w:rsid w:val="0003197D"/>
    <w:rsid w:val="00032D6C"/>
    <w:rsid w:val="000331A0"/>
    <w:rsid w:val="000332CF"/>
    <w:rsid w:val="000336BA"/>
    <w:rsid w:val="00033E60"/>
    <w:rsid w:val="000343D2"/>
    <w:rsid w:val="00034B6B"/>
    <w:rsid w:val="0003551C"/>
    <w:rsid w:val="000359EF"/>
    <w:rsid w:val="00037BA8"/>
    <w:rsid w:val="000402C2"/>
    <w:rsid w:val="00040CDF"/>
    <w:rsid w:val="00040D40"/>
    <w:rsid w:val="0004218E"/>
    <w:rsid w:val="00042939"/>
    <w:rsid w:val="00042B65"/>
    <w:rsid w:val="00042C19"/>
    <w:rsid w:val="00043CAE"/>
    <w:rsid w:val="00043F94"/>
    <w:rsid w:val="00044890"/>
    <w:rsid w:val="00044954"/>
    <w:rsid w:val="00045247"/>
    <w:rsid w:val="0004535B"/>
    <w:rsid w:val="00047237"/>
    <w:rsid w:val="00047CE7"/>
    <w:rsid w:val="00050194"/>
    <w:rsid w:val="000517AF"/>
    <w:rsid w:val="000526D9"/>
    <w:rsid w:val="0005344B"/>
    <w:rsid w:val="00054742"/>
    <w:rsid w:val="00054BEC"/>
    <w:rsid w:val="0005543B"/>
    <w:rsid w:val="00056D01"/>
    <w:rsid w:val="00057082"/>
    <w:rsid w:val="00057439"/>
    <w:rsid w:val="00057B21"/>
    <w:rsid w:val="0006072E"/>
    <w:rsid w:val="00060F41"/>
    <w:rsid w:val="00061143"/>
    <w:rsid w:val="0006222F"/>
    <w:rsid w:val="000628AF"/>
    <w:rsid w:val="00062B1F"/>
    <w:rsid w:val="00062E77"/>
    <w:rsid w:val="0006371E"/>
    <w:rsid w:val="00063ABB"/>
    <w:rsid w:val="0006509F"/>
    <w:rsid w:val="0006577E"/>
    <w:rsid w:val="000670F1"/>
    <w:rsid w:val="00067561"/>
    <w:rsid w:val="000677F5"/>
    <w:rsid w:val="00067B1B"/>
    <w:rsid w:val="00070F3C"/>
    <w:rsid w:val="00071D98"/>
    <w:rsid w:val="000732F3"/>
    <w:rsid w:val="000747A7"/>
    <w:rsid w:val="000747B8"/>
    <w:rsid w:val="000747F4"/>
    <w:rsid w:val="00074C71"/>
    <w:rsid w:val="00074E32"/>
    <w:rsid w:val="0007520C"/>
    <w:rsid w:val="000755FC"/>
    <w:rsid w:val="00077D68"/>
    <w:rsid w:val="00077DE3"/>
    <w:rsid w:val="00080131"/>
    <w:rsid w:val="00080381"/>
    <w:rsid w:val="000803B2"/>
    <w:rsid w:val="00081975"/>
    <w:rsid w:val="00083889"/>
    <w:rsid w:val="000838FC"/>
    <w:rsid w:val="00083E78"/>
    <w:rsid w:val="0008513F"/>
    <w:rsid w:val="00087285"/>
    <w:rsid w:val="00087912"/>
    <w:rsid w:val="00090220"/>
    <w:rsid w:val="0009055A"/>
    <w:rsid w:val="0009106C"/>
    <w:rsid w:val="0009164C"/>
    <w:rsid w:val="00091A8F"/>
    <w:rsid w:val="0009211E"/>
    <w:rsid w:val="000924F0"/>
    <w:rsid w:val="00093210"/>
    <w:rsid w:val="00093671"/>
    <w:rsid w:val="00093AF4"/>
    <w:rsid w:val="00093C10"/>
    <w:rsid w:val="00093E43"/>
    <w:rsid w:val="00095574"/>
    <w:rsid w:val="00095FA1"/>
    <w:rsid w:val="0009695B"/>
    <w:rsid w:val="000A02F7"/>
    <w:rsid w:val="000A05E4"/>
    <w:rsid w:val="000A0AB2"/>
    <w:rsid w:val="000A17F1"/>
    <w:rsid w:val="000A1FB9"/>
    <w:rsid w:val="000A2C27"/>
    <w:rsid w:val="000A3194"/>
    <w:rsid w:val="000A4A42"/>
    <w:rsid w:val="000A5706"/>
    <w:rsid w:val="000A64BA"/>
    <w:rsid w:val="000A6DB8"/>
    <w:rsid w:val="000A70F9"/>
    <w:rsid w:val="000A76C8"/>
    <w:rsid w:val="000B000A"/>
    <w:rsid w:val="000B05C5"/>
    <w:rsid w:val="000B0DD4"/>
    <w:rsid w:val="000B1056"/>
    <w:rsid w:val="000B16DC"/>
    <w:rsid w:val="000B202A"/>
    <w:rsid w:val="000B2449"/>
    <w:rsid w:val="000B2F63"/>
    <w:rsid w:val="000B30D8"/>
    <w:rsid w:val="000B3DB9"/>
    <w:rsid w:val="000B43F3"/>
    <w:rsid w:val="000B4CE6"/>
    <w:rsid w:val="000B5BDD"/>
    <w:rsid w:val="000B6D8E"/>
    <w:rsid w:val="000B771F"/>
    <w:rsid w:val="000C02FF"/>
    <w:rsid w:val="000C092C"/>
    <w:rsid w:val="000C09B5"/>
    <w:rsid w:val="000C0E98"/>
    <w:rsid w:val="000C2049"/>
    <w:rsid w:val="000C4C1B"/>
    <w:rsid w:val="000C4C30"/>
    <w:rsid w:val="000C520A"/>
    <w:rsid w:val="000C6A94"/>
    <w:rsid w:val="000C7789"/>
    <w:rsid w:val="000D0998"/>
    <w:rsid w:val="000D09B5"/>
    <w:rsid w:val="000D10D2"/>
    <w:rsid w:val="000D16E5"/>
    <w:rsid w:val="000D2347"/>
    <w:rsid w:val="000D2E85"/>
    <w:rsid w:val="000D3C13"/>
    <w:rsid w:val="000D474E"/>
    <w:rsid w:val="000D481D"/>
    <w:rsid w:val="000D5062"/>
    <w:rsid w:val="000D55C7"/>
    <w:rsid w:val="000D5E8D"/>
    <w:rsid w:val="000D6E8F"/>
    <w:rsid w:val="000D70FF"/>
    <w:rsid w:val="000E27FB"/>
    <w:rsid w:val="000E296B"/>
    <w:rsid w:val="000E3748"/>
    <w:rsid w:val="000E43DD"/>
    <w:rsid w:val="000E59B3"/>
    <w:rsid w:val="000E5D87"/>
    <w:rsid w:val="000E5FC3"/>
    <w:rsid w:val="000E74BB"/>
    <w:rsid w:val="000E7599"/>
    <w:rsid w:val="000F060A"/>
    <w:rsid w:val="000F074F"/>
    <w:rsid w:val="000F09D3"/>
    <w:rsid w:val="000F1D01"/>
    <w:rsid w:val="000F1E64"/>
    <w:rsid w:val="000F237E"/>
    <w:rsid w:val="000F3042"/>
    <w:rsid w:val="000F41F1"/>
    <w:rsid w:val="000F4413"/>
    <w:rsid w:val="000F5304"/>
    <w:rsid w:val="000F7B26"/>
    <w:rsid w:val="000F7F74"/>
    <w:rsid w:val="001016F8"/>
    <w:rsid w:val="00102466"/>
    <w:rsid w:val="0010279D"/>
    <w:rsid w:val="00103C2E"/>
    <w:rsid w:val="00103CC1"/>
    <w:rsid w:val="0010526A"/>
    <w:rsid w:val="00105675"/>
    <w:rsid w:val="00106653"/>
    <w:rsid w:val="0010697A"/>
    <w:rsid w:val="00107A4A"/>
    <w:rsid w:val="00110A37"/>
    <w:rsid w:val="001110A2"/>
    <w:rsid w:val="00112330"/>
    <w:rsid w:val="001125ED"/>
    <w:rsid w:val="00113182"/>
    <w:rsid w:val="00114C3A"/>
    <w:rsid w:val="00114F26"/>
    <w:rsid w:val="00115874"/>
    <w:rsid w:val="00116048"/>
    <w:rsid w:val="00116CE4"/>
    <w:rsid w:val="001201C3"/>
    <w:rsid w:val="00120DCB"/>
    <w:rsid w:val="001221B5"/>
    <w:rsid w:val="00122E47"/>
    <w:rsid w:val="001240FF"/>
    <w:rsid w:val="001242F4"/>
    <w:rsid w:val="00124AB3"/>
    <w:rsid w:val="00124EE2"/>
    <w:rsid w:val="001256D5"/>
    <w:rsid w:val="001260A0"/>
    <w:rsid w:val="001302FC"/>
    <w:rsid w:val="00130614"/>
    <w:rsid w:val="0013125F"/>
    <w:rsid w:val="00131B92"/>
    <w:rsid w:val="0013302D"/>
    <w:rsid w:val="001339BF"/>
    <w:rsid w:val="00133B5A"/>
    <w:rsid w:val="001344B4"/>
    <w:rsid w:val="0013496D"/>
    <w:rsid w:val="00134CFA"/>
    <w:rsid w:val="00134DD3"/>
    <w:rsid w:val="001351F0"/>
    <w:rsid w:val="00135484"/>
    <w:rsid w:val="001357BA"/>
    <w:rsid w:val="00135BAB"/>
    <w:rsid w:val="00135E52"/>
    <w:rsid w:val="001370BE"/>
    <w:rsid w:val="00137430"/>
    <w:rsid w:val="0014176E"/>
    <w:rsid w:val="00141F56"/>
    <w:rsid w:val="001420D9"/>
    <w:rsid w:val="0014236D"/>
    <w:rsid w:val="00142A2B"/>
    <w:rsid w:val="00145141"/>
    <w:rsid w:val="00145CE4"/>
    <w:rsid w:val="00145D6B"/>
    <w:rsid w:val="001465D7"/>
    <w:rsid w:val="00146759"/>
    <w:rsid w:val="00147285"/>
    <w:rsid w:val="001474E7"/>
    <w:rsid w:val="00151189"/>
    <w:rsid w:val="00151659"/>
    <w:rsid w:val="00151992"/>
    <w:rsid w:val="00151A8B"/>
    <w:rsid w:val="00152C4D"/>
    <w:rsid w:val="00153DDD"/>
    <w:rsid w:val="00155146"/>
    <w:rsid w:val="001553CE"/>
    <w:rsid w:val="00155D0E"/>
    <w:rsid w:val="00155F8F"/>
    <w:rsid w:val="00157833"/>
    <w:rsid w:val="00157ED4"/>
    <w:rsid w:val="00160443"/>
    <w:rsid w:val="0016057D"/>
    <w:rsid w:val="00160989"/>
    <w:rsid w:val="001616B8"/>
    <w:rsid w:val="001631DA"/>
    <w:rsid w:val="001638B9"/>
    <w:rsid w:val="00164509"/>
    <w:rsid w:val="0016463D"/>
    <w:rsid w:val="001647FA"/>
    <w:rsid w:val="00164CEA"/>
    <w:rsid w:val="00164E0B"/>
    <w:rsid w:val="00164F41"/>
    <w:rsid w:val="001652C0"/>
    <w:rsid w:val="00165D82"/>
    <w:rsid w:val="00166A0D"/>
    <w:rsid w:val="00166E1C"/>
    <w:rsid w:val="0016734E"/>
    <w:rsid w:val="001675EE"/>
    <w:rsid w:val="00170F14"/>
    <w:rsid w:val="00171A06"/>
    <w:rsid w:val="0017202E"/>
    <w:rsid w:val="0017249A"/>
    <w:rsid w:val="00173174"/>
    <w:rsid w:val="001731DA"/>
    <w:rsid w:val="00173813"/>
    <w:rsid w:val="00173C08"/>
    <w:rsid w:val="00173C72"/>
    <w:rsid w:val="00173F8D"/>
    <w:rsid w:val="001740C6"/>
    <w:rsid w:val="00174101"/>
    <w:rsid w:val="00174B3D"/>
    <w:rsid w:val="00174E28"/>
    <w:rsid w:val="00174E49"/>
    <w:rsid w:val="001766AD"/>
    <w:rsid w:val="0017719A"/>
    <w:rsid w:val="00177502"/>
    <w:rsid w:val="00177B1E"/>
    <w:rsid w:val="0018001C"/>
    <w:rsid w:val="00181B1D"/>
    <w:rsid w:val="001824A1"/>
    <w:rsid w:val="00182F8D"/>
    <w:rsid w:val="00187863"/>
    <w:rsid w:val="001879BD"/>
    <w:rsid w:val="001909A3"/>
    <w:rsid w:val="0019137C"/>
    <w:rsid w:val="001920CB"/>
    <w:rsid w:val="00192A68"/>
    <w:rsid w:val="00193523"/>
    <w:rsid w:val="0019469A"/>
    <w:rsid w:val="001950BB"/>
    <w:rsid w:val="0019537C"/>
    <w:rsid w:val="001955B9"/>
    <w:rsid w:val="00196139"/>
    <w:rsid w:val="001968D2"/>
    <w:rsid w:val="0019726C"/>
    <w:rsid w:val="001A0683"/>
    <w:rsid w:val="001A11FC"/>
    <w:rsid w:val="001A122F"/>
    <w:rsid w:val="001A41FB"/>
    <w:rsid w:val="001A4DD0"/>
    <w:rsid w:val="001A5037"/>
    <w:rsid w:val="001A6F07"/>
    <w:rsid w:val="001A7317"/>
    <w:rsid w:val="001A7609"/>
    <w:rsid w:val="001B003E"/>
    <w:rsid w:val="001B0375"/>
    <w:rsid w:val="001B17DD"/>
    <w:rsid w:val="001B2B86"/>
    <w:rsid w:val="001B2FCD"/>
    <w:rsid w:val="001B30C5"/>
    <w:rsid w:val="001B48BC"/>
    <w:rsid w:val="001B5B9A"/>
    <w:rsid w:val="001B604B"/>
    <w:rsid w:val="001B63CE"/>
    <w:rsid w:val="001B7243"/>
    <w:rsid w:val="001B7461"/>
    <w:rsid w:val="001B782D"/>
    <w:rsid w:val="001B7B9A"/>
    <w:rsid w:val="001C112A"/>
    <w:rsid w:val="001C160D"/>
    <w:rsid w:val="001C1712"/>
    <w:rsid w:val="001C1AE2"/>
    <w:rsid w:val="001C38D9"/>
    <w:rsid w:val="001C55A0"/>
    <w:rsid w:val="001C62E2"/>
    <w:rsid w:val="001C6351"/>
    <w:rsid w:val="001C6D31"/>
    <w:rsid w:val="001C7421"/>
    <w:rsid w:val="001C7426"/>
    <w:rsid w:val="001C7C95"/>
    <w:rsid w:val="001D1467"/>
    <w:rsid w:val="001D1501"/>
    <w:rsid w:val="001D2C9E"/>
    <w:rsid w:val="001D2CD8"/>
    <w:rsid w:val="001D2DB0"/>
    <w:rsid w:val="001D43A5"/>
    <w:rsid w:val="001D471C"/>
    <w:rsid w:val="001D5A29"/>
    <w:rsid w:val="001D5BB0"/>
    <w:rsid w:val="001D62DE"/>
    <w:rsid w:val="001D6479"/>
    <w:rsid w:val="001E0076"/>
    <w:rsid w:val="001E0748"/>
    <w:rsid w:val="001E07E8"/>
    <w:rsid w:val="001E11A2"/>
    <w:rsid w:val="001E1C78"/>
    <w:rsid w:val="001E22AC"/>
    <w:rsid w:val="001E2D81"/>
    <w:rsid w:val="001E58E1"/>
    <w:rsid w:val="001E639C"/>
    <w:rsid w:val="001E64C0"/>
    <w:rsid w:val="001E70D5"/>
    <w:rsid w:val="001E75E0"/>
    <w:rsid w:val="001E7A9E"/>
    <w:rsid w:val="001E7D7D"/>
    <w:rsid w:val="001F0954"/>
    <w:rsid w:val="001F098F"/>
    <w:rsid w:val="001F1EDB"/>
    <w:rsid w:val="001F252E"/>
    <w:rsid w:val="001F2C28"/>
    <w:rsid w:val="001F3076"/>
    <w:rsid w:val="001F3330"/>
    <w:rsid w:val="001F38A5"/>
    <w:rsid w:val="001F3FE5"/>
    <w:rsid w:val="001F41A8"/>
    <w:rsid w:val="001F41FD"/>
    <w:rsid w:val="001F4B62"/>
    <w:rsid w:val="001F526B"/>
    <w:rsid w:val="001F581F"/>
    <w:rsid w:val="001F605E"/>
    <w:rsid w:val="001F7A29"/>
    <w:rsid w:val="0020040C"/>
    <w:rsid w:val="0020094C"/>
    <w:rsid w:val="00201092"/>
    <w:rsid w:val="00201FB1"/>
    <w:rsid w:val="002034FA"/>
    <w:rsid w:val="00203AC4"/>
    <w:rsid w:val="00204E03"/>
    <w:rsid w:val="00204E3C"/>
    <w:rsid w:val="002059AE"/>
    <w:rsid w:val="00205E7C"/>
    <w:rsid w:val="00205FAC"/>
    <w:rsid w:val="002069FC"/>
    <w:rsid w:val="002076F1"/>
    <w:rsid w:val="00210384"/>
    <w:rsid w:val="0021044D"/>
    <w:rsid w:val="00210ACF"/>
    <w:rsid w:val="0021189D"/>
    <w:rsid w:val="00213275"/>
    <w:rsid w:val="00213557"/>
    <w:rsid w:val="0021368B"/>
    <w:rsid w:val="00213BEC"/>
    <w:rsid w:val="00213F1E"/>
    <w:rsid w:val="00217C06"/>
    <w:rsid w:val="00217DEA"/>
    <w:rsid w:val="00224D26"/>
    <w:rsid w:val="002255AF"/>
    <w:rsid w:val="00225C16"/>
    <w:rsid w:val="0022662E"/>
    <w:rsid w:val="00227714"/>
    <w:rsid w:val="00231147"/>
    <w:rsid w:val="002312E3"/>
    <w:rsid w:val="00232DB5"/>
    <w:rsid w:val="00233043"/>
    <w:rsid w:val="00234A22"/>
    <w:rsid w:val="00234AFD"/>
    <w:rsid w:val="00235133"/>
    <w:rsid w:val="002354A3"/>
    <w:rsid w:val="00235D8A"/>
    <w:rsid w:val="00237340"/>
    <w:rsid w:val="002374EE"/>
    <w:rsid w:val="00237592"/>
    <w:rsid w:val="00237ACF"/>
    <w:rsid w:val="00241173"/>
    <w:rsid w:val="00241447"/>
    <w:rsid w:val="002419E5"/>
    <w:rsid w:val="00241BF5"/>
    <w:rsid w:val="002426FA"/>
    <w:rsid w:val="0024338E"/>
    <w:rsid w:val="002458ED"/>
    <w:rsid w:val="00245B89"/>
    <w:rsid w:val="00245BAF"/>
    <w:rsid w:val="00245C10"/>
    <w:rsid w:val="00246106"/>
    <w:rsid w:val="00246477"/>
    <w:rsid w:val="00246998"/>
    <w:rsid w:val="00247604"/>
    <w:rsid w:val="002500F5"/>
    <w:rsid w:val="00250A23"/>
    <w:rsid w:val="00252A6B"/>
    <w:rsid w:val="002544F4"/>
    <w:rsid w:val="00254A55"/>
    <w:rsid w:val="00255698"/>
    <w:rsid w:val="00255CF7"/>
    <w:rsid w:val="00257A6D"/>
    <w:rsid w:val="00257B66"/>
    <w:rsid w:val="002600BE"/>
    <w:rsid w:val="00261F2D"/>
    <w:rsid w:val="0026291C"/>
    <w:rsid w:val="00263356"/>
    <w:rsid w:val="00263FD7"/>
    <w:rsid w:val="0026498A"/>
    <w:rsid w:val="00264E6D"/>
    <w:rsid w:val="0026544D"/>
    <w:rsid w:val="0026590D"/>
    <w:rsid w:val="002659B6"/>
    <w:rsid w:val="00265A5E"/>
    <w:rsid w:val="00265CA3"/>
    <w:rsid w:val="00265FBF"/>
    <w:rsid w:val="002668FD"/>
    <w:rsid w:val="00266A60"/>
    <w:rsid w:val="0026728B"/>
    <w:rsid w:val="00267E46"/>
    <w:rsid w:val="002702F0"/>
    <w:rsid w:val="002705CC"/>
    <w:rsid w:val="00270D8C"/>
    <w:rsid w:val="002723DE"/>
    <w:rsid w:val="00272797"/>
    <w:rsid w:val="00272956"/>
    <w:rsid w:val="00272990"/>
    <w:rsid w:val="00273748"/>
    <w:rsid w:val="00273B43"/>
    <w:rsid w:val="00274D0C"/>
    <w:rsid w:val="002757BC"/>
    <w:rsid w:val="002767B1"/>
    <w:rsid w:val="00276904"/>
    <w:rsid w:val="00276D3E"/>
    <w:rsid w:val="002773A6"/>
    <w:rsid w:val="00277B2B"/>
    <w:rsid w:val="002812A1"/>
    <w:rsid w:val="002816FD"/>
    <w:rsid w:val="0028198D"/>
    <w:rsid w:val="00281DE1"/>
    <w:rsid w:val="00282274"/>
    <w:rsid w:val="00283597"/>
    <w:rsid w:val="0028699B"/>
    <w:rsid w:val="00287A1B"/>
    <w:rsid w:val="00287BCB"/>
    <w:rsid w:val="00290160"/>
    <w:rsid w:val="0029074D"/>
    <w:rsid w:val="002923CC"/>
    <w:rsid w:val="00292625"/>
    <w:rsid w:val="002928AF"/>
    <w:rsid w:val="0029333C"/>
    <w:rsid w:val="00293986"/>
    <w:rsid w:val="002948D0"/>
    <w:rsid w:val="00295B3D"/>
    <w:rsid w:val="00296DCC"/>
    <w:rsid w:val="0029717C"/>
    <w:rsid w:val="00297B03"/>
    <w:rsid w:val="00297BF4"/>
    <w:rsid w:val="002A03FE"/>
    <w:rsid w:val="002A0D0F"/>
    <w:rsid w:val="002A118B"/>
    <w:rsid w:val="002A1404"/>
    <w:rsid w:val="002A20AC"/>
    <w:rsid w:val="002A2F0D"/>
    <w:rsid w:val="002A3B94"/>
    <w:rsid w:val="002A4267"/>
    <w:rsid w:val="002A50E4"/>
    <w:rsid w:val="002A6385"/>
    <w:rsid w:val="002A6835"/>
    <w:rsid w:val="002A6C9F"/>
    <w:rsid w:val="002A6DA5"/>
    <w:rsid w:val="002A7A2C"/>
    <w:rsid w:val="002B0775"/>
    <w:rsid w:val="002B1900"/>
    <w:rsid w:val="002B3890"/>
    <w:rsid w:val="002B390B"/>
    <w:rsid w:val="002B444C"/>
    <w:rsid w:val="002B4E7B"/>
    <w:rsid w:val="002B5AA4"/>
    <w:rsid w:val="002B6B5E"/>
    <w:rsid w:val="002B6BC4"/>
    <w:rsid w:val="002B7B55"/>
    <w:rsid w:val="002B7BBC"/>
    <w:rsid w:val="002C090F"/>
    <w:rsid w:val="002C13E7"/>
    <w:rsid w:val="002C18D8"/>
    <w:rsid w:val="002C2099"/>
    <w:rsid w:val="002C233C"/>
    <w:rsid w:val="002C3D95"/>
    <w:rsid w:val="002C4020"/>
    <w:rsid w:val="002C427B"/>
    <w:rsid w:val="002C4650"/>
    <w:rsid w:val="002C4703"/>
    <w:rsid w:val="002C4A79"/>
    <w:rsid w:val="002C4EED"/>
    <w:rsid w:val="002C619E"/>
    <w:rsid w:val="002C6823"/>
    <w:rsid w:val="002C7008"/>
    <w:rsid w:val="002C70CD"/>
    <w:rsid w:val="002C7264"/>
    <w:rsid w:val="002C764C"/>
    <w:rsid w:val="002C781B"/>
    <w:rsid w:val="002C7949"/>
    <w:rsid w:val="002C7C76"/>
    <w:rsid w:val="002D1CF6"/>
    <w:rsid w:val="002D1E69"/>
    <w:rsid w:val="002D241E"/>
    <w:rsid w:val="002D2AAE"/>
    <w:rsid w:val="002D38B4"/>
    <w:rsid w:val="002D3D0B"/>
    <w:rsid w:val="002D40BB"/>
    <w:rsid w:val="002D4A49"/>
    <w:rsid w:val="002D4EDD"/>
    <w:rsid w:val="002D54EB"/>
    <w:rsid w:val="002D5BCA"/>
    <w:rsid w:val="002D5E40"/>
    <w:rsid w:val="002D6786"/>
    <w:rsid w:val="002D738C"/>
    <w:rsid w:val="002D73E6"/>
    <w:rsid w:val="002E0345"/>
    <w:rsid w:val="002E05B5"/>
    <w:rsid w:val="002E1808"/>
    <w:rsid w:val="002E20DE"/>
    <w:rsid w:val="002E2A25"/>
    <w:rsid w:val="002E3512"/>
    <w:rsid w:val="002E3E1A"/>
    <w:rsid w:val="002E413B"/>
    <w:rsid w:val="002E482F"/>
    <w:rsid w:val="002E48DD"/>
    <w:rsid w:val="002E4F02"/>
    <w:rsid w:val="002E5AD0"/>
    <w:rsid w:val="002E69B8"/>
    <w:rsid w:val="002F03DD"/>
    <w:rsid w:val="002F1FA7"/>
    <w:rsid w:val="002F22D8"/>
    <w:rsid w:val="002F2CD7"/>
    <w:rsid w:val="002F3425"/>
    <w:rsid w:val="002F34C1"/>
    <w:rsid w:val="002F4CC7"/>
    <w:rsid w:val="002F5172"/>
    <w:rsid w:val="002F695D"/>
    <w:rsid w:val="002F7D7A"/>
    <w:rsid w:val="00300201"/>
    <w:rsid w:val="003005CE"/>
    <w:rsid w:val="00301DBF"/>
    <w:rsid w:val="00303DFF"/>
    <w:rsid w:val="00303EBF"/>
    <w:rsid w:val="00303EC3"/>
    <w:rsid w:val="00304615"/>
    <w:rsid w:val="0030462C"/>
    <w:rsid w:val="00304D9F"/>
    <w:rsid w:val="00304E78"/>
    <w:rsid w:val="00305CAE"/>
    <w:rsid w:val="0030660F"/>
    <w:rsid w:val="0030669B"/>
    <w:rsid w:val="003111B3"/>
    <w:rsid w:val="003115A2"/>
    <w:rsid w:val="00311D2C"/>
    <w:rsid w:val="003122AE"/>
    <w:rsid w:val="003142CF"/>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5D72"/>
    <w:rsid w:val="00326617"/>
    <w:rsid w:val="003269A0"/>
    <w:rsid w:val="003269BE"/>
    <w:rsid w:val="00326A41"/>
    <w:rsid w:val="003271A7"/>
    <w:rsid w:val="003271BA"/>
    <w:rsid w:val="003273F2"/>
    <w:rsid w:val="00331E8D"/>
    <w:rsid w:val="00331EBE"/>
    <w:rsid w:val="00331FEF"/>
    <w:rsid w:val="00333AAE"/>
    <w:rsid w:val="00334409"/>
    <w:rsid w:val="00334AB6"/>
    <w:rsid w:val="003352D6"/>
    <w:rsid w:val="00335FB6"/>
    <w:rsid w:val="00336191"/>
    <w:rsid w:val="00336FB0"/>
    <w:rsid w:val="0033705B"/>
    <w:rsid w:val="00337C7F"/>
    <w:rsid w:val="0034017D"/>
    <w:rsid w:val="00341DEA"/>
    <w:rsid w:val="0034349A"/>
    <w:rsid w:val="00344B08"/>
    <w:rsid w:val="00345353"/>
    <w:rsid w:val="00345BFE"/>
    <w:rsid w:val="00346DC4"/>
    <w:rsid w:val="00346DE7"/>
    <w:rsid w:val="00347399"/>
    <w:rsid w:val="0034744F"/>
    <w:rsid w:val="00347B12"/>
    <w:rsid w:val="00350F41"/>
    <w:rsid w:val="003513CF"/>
    <w:rsid w:val="0035164B"/>
    <w:rsid w:val="00351C5F"/>
    <w:rsid w:val="003524C4"/>
    <w:rsid w:val="003534A6"/>
    <w:rsid w:val="003537C6"/>
    <w:rsid w:val="0035615C"/>
    <w:rsid w:val="00356647"/>
    <w:rsid w:val="003566F7"/>
    <w:rsid w:val="00356819"/>
    <w:rsid w:val="003572D1"/>
    <w:rsid w:val="00357305"/>
    <w:rsid w:val="00357EBE"/>
    <w:rsid w:val="00357F92"/>
    <w:rsid w:val="00360548"/>
    <w:rsid w:val="00360E76"/>
    <w:rsid w:val="00362ABD"/>
    <w:rsid w:val="00362BEF"/>
    <w:rsid w:val="0036354D"/>
    <w:rsid w:val="003638B8"/>
    <w:rsid w:val="00364601"/>
    <w:rsid w:val="003658CF"/>
    <w:rsid w:val="00366695"/>
    <w:rsid w:val="00367EB9"/>
    <w:rsid w:val="0037089B"/>
    <w:rsid w:val="00372175"/>
    <w:rsid w:val="00372DDC"/>
    <w:rsid w:val="003739C5"/>
    <w:rsid w:val="00374055"/>
    <w:rsid w:val="00374382"/>
    <w:rsid w:val="00374F8D"/>
    <w:rsid w:val="0037523B"/>
    <w:rsid w:val="00375A11"/>
    <w:rsid w:val="00376263"/>
    <w:rsid w:val="00376453"/>
    <w:rsid w:val="00377CE6"/>
    <w:rsid w:val="00377E84"/>
    <w:rsid w:val="003812A4"/>
    <w:rsid w:val="0038363D"/>
    <w:rsid w:val="0038412F"/>
    <w:rsid w:val="00384CF2"/>
    <w:rsid w:val="00386B9A"/>
    <w:rsid w:val="00387275"/>
    <w:rsid w:val="003905A4"/>
    <w:rsid w:val="003905B5"/>
    <w:rsid w:val="003908A8"/>
    <w:rsid w:val="00390D3E"/>
    <w:rsid w:val="00394E75"/>
    <w:rsid w:val="00395F22"/>
    <w:rsid w:val="0039634D"/>
    <w:rsid w:val="003A02FA"/>
    <w:rsid w:val="003A06A6"/>
    <w:rsid w:val="003A0CC6"/>
    <w:rsid w:val="003A1C5E"/>
    <w:rsid w:val="003A340C"/>
    <w:rsid w:val="003A3642"/>
    <w:rsid w:val="003A394B"/>
    <w:rsid w:val="003A3E1D"/>
    <w:rsid w:val="003A4655"/>
    <w:rsid w:val="003A4F17"/>
    <w:rsid w:val="003A5576"/>
    <w:rsid w:val="003A5C6E"/>
    <w:rsid w:val="003A6A56"/>
    <w:rsid w:val="003A6F8C"/>
    <w:rsid w:val="003A75D3"/>
    <w:rsid w:val="003B223E"/>
    <w:rsid w:val="003B2CFA"/>
    <w:rsid w:val="003B2ECF"/>
    <w:rsid w:val="003B43B6"/>
    <w:rsid w:val="003B661A"/>
    <w:rsid w:val="003B6CDB"/>
    <w:rsid w:val="003B6FCE"/>
    <w:rsid w:val="003B7037"/>
    <w:rsid w:val="003B7710"/>
    <w:rsid w:val="003C0934"/>
    <w:rsid w:val="003C0D6E"/>
    <w:rsid w:val="003C10E9"/>
    <w:rsid w:val="003C15E1"/>
    <w:rsid w:val="003C19D2"/>
    <w:rsid w:val="003C1DA8"/>
    <w:rsid w:val="003C2879"/>
    <w:rsid w:val="003C3CD1"/>
    <w:rsid w:val="003C4B87"/>
    <w:rsid w:val="003C6850"/>
    <w:rsid w:val="003C71A6"/>
    <w:rsid w:val="003C71BB"/>
    <w:rsid w:val="003D1CD9"/>
    <w:rsid w:val="003D1F55"/>
    <w:rsid w:val="003D3111"/>
    <w:rsid w:val="003D3E9C"/>
    <w:rsid w:val="003D3F49"/>
    <w:rsid w:val="003D40D8"/>
    <w:rsid w:val="003D5964"/>
    <w:rsid w:val="003D6789"/>
    <w:rsid w:val="003D7A3A"/>
    <w:rsid w:val="003D7B76"/>
    <w:rsid w:val="003E1784"/>
    <w:rsid w:val="003E1E87"/>
    <w:rsid w:val="003E2A60"/>
    <w:rsid w:val="003E322F"/>
    <w:rsid w:val="003E3A4B"/>
    <w:rsid w:val="003E3D14"/>
    <w:rsid w:val="003E43FB"/>
    <w:rsid w:val="003F0511"/>
    <w:rsid w:val="003F0592"/>
    <w:rsid w:val="003F0EFC"/>
    <w:rsid w:val="003F13D0"/>
    <w:rsid w:val="003F1DBD"/>
    <w:rsid w:val="003F327D"/>
    <w:rsid w:val="003F440E"/>
    <w:rsid w:val="003F478E"/>
    <w:rsid w:val="003F4CF9"/>
    <w:rsid w:val="003F5C5C"/>
    <w:rsid w:val="003F60C0"/>
    <w:rsid w:val="003F7AE3"/>
    <w:rsid w:val="004006AF"/>
    <w:rsid w:val="00400A07"/>
    <w:rsid w:val="004017E5"/>
    <w:rsid w:val="00401F92"/>
    <w:rsid w:val="00402635"/>
    <w:rsid w:val="00402705"/>
    <w:rsid w:val="004028A7"/>
    <w:rsid w:val="004042DB"/>
    <w:rsid w:val="00404DC2"/>
    <w:rsid w:val="00406B6A"/>
    <w:rsid w:val="00410072"/>
    <w:rsid w:val="00412355"/>
    <w:rsid w:val="00412841"/>
    <w:rsid w:val="00413507"/>
    <w:rsid w:val="00413A58"/>
    <w:rsid w:val="00413B22"/>
    <w:rsid w:val="00413D57"/>
    <w:rsid w:val="00414354"/>
    <w:rsid w:val="004149FF"/>
    <w:rsid w:val="00414D87"/>
    <w:rsid w:val="0041530E"/>
    <w:rsid w:val="00415C92"/>
    <w:rsid w:val="00420892"/>
    <w:rsid w:val="00421035"/>
    <w:rsid w:val="00422025"/>
    <w:rsid w:val="0042245E"/>
    <w:rsid w:val="00423D6B"/>
    <w:rsid w:val="004248DD"/>
    <w:rsid w:val="00424DF6"/>
    <w:rsid w:val="0042560F"/>
    <w:rsid w:val="00425637"/>
    <w:rsid w:val="00425ACA"/>
    <w:rsid w:val="00427146"/>
    <w:rsid w:val="00427551"/>
    <w:rsid w:val="004275A3"/>
    <w:rsid w:val="00430491"/>
    <w:rsid w:val="0043084B"/>
    <w:rsid w:val="00431D7D"/>
    <w:rsid w:val="00431E93"/>
    <w:rsid w:val="0043280B"/>
    <w:rsid w:val="004336E5"/>
    <w:rsid w:val="004343B8"/>
    <w:rsid w:val="00434BE8"/>
    <w:rsid w:val="0043591E"/>
    <w:rsid w:val="00435A89"/>
    <w:rsid w:val="00435C0F"/>
    <w:rsid w:val="0043690B"/>
    <w:rsid w:val="00437302"/>
    <w:rsid w:val="004409B2"/>
    <w:rsid w:val="00441044"/>
    <w:rsid w:val="004420F9"/>
    <w:rsid w:val="00442A93"/>
    <w:rsid w:val="004438E3"/>
    <w:rsid w:val="00443D58"/>
    <w:rsid w:val="00444DAE"/>
    <w:rsid w:val="0044598B"/>
    <w:rsid w:val="0044655B"/>
    <w:rsid w:val="00446715"/>
    <w:rsid w:val="0044697D"/>
    <w:rsid w:val="00447B60"/>
    <w:rsid w:val="004529B5"/>
    <w:rsid w:val="004531E7"/>
    <w:rsid w:val="004535B8"/>
    <w:rsid w:val="00453B54"/>
    <w:rsid w:val="00453D03"/>
    <w:rsid w:val="00453FF8"/>
    <w:rsid w:val="004541BA"/>
    <w:rsid w:val="0045524F"/>
    <w:rsid w:val="004552E4"/>
    <w:rsid w:val="00456272"/>
    <w:rsid w:val="00456285"/>
    <w:rsid w:val="004563DB"/>
    <w:rsid w:val="0045796D"/>
    <w:rsid w:val="00460279"/>
    <w:rsid w:val="0046181F"/>
    <w:rsid w:val="00462227"/>
    <w:rsid w:val="00463F03"/>
    <w:rsid w:val="004662F1"/>
    <w:rsid w:val="00466F00"/>
    <w:rsid w:val="00467586"/>
    <w:rsid w:val="0047032B"/>
    <w:rsid w:val="00470C53"/>
    <w:rsid w:val="00471092"/>
    <w:rsid w:val="004736FF"/>
    <w:rsid w:val="004737DA"/>
    <w:rsid w:val="00473A4A"/>
    <w:rsid w:val="00475030"/>
    <w:rsid w:val="00475230"/>
    <w:rsid w:val="004764F3"/>
    <w:rsid w:val="00480B55"/>
    <w:rsid w:val="00481BA1"/>
    <w:rsid w:val="00482E1E"/>
    <w:rsid w:val="00482E8E"/>
    <w:rsid w:val="004836B8"/>
    <w:rsid w:val="00483EC7"/>
    <w:rsid w:val="00484284"/>
    <w:rsid w:val="004852EF"/>
    <w:rsid w:val="004855C8"/>
    <w:rsid w:val="00485D62"/>
    <w:rsid w:val="00486123"/>
    <w:rsid w:val="004866B6"/>
    <w:rsid w:val="004907B9"/>
    <w:rsid w:val="004914FA"/>
    <w:rsid w:val="00491C7B"/>
    <w:rsid w:val="00491D96"/>
    <w:rsid w:val="00491E83"/>
    <w:rsid w:val="004926AD"/>
    <w:rsid w:val="004929B1"/>
    <w:rsid w:val="00492D16"/>
    <w:rsid w:val="0049318C"/>
    <w:rsid w:val="00493483"/>
    <w:rsid w:val="00493602"/>
    <w:rsid w:val="00493B95"/>
    <w:rsid w:val="00494101"/>
    <w:rsid w:val="004942E9"/>
    <w:rsid w:val="00494339"/>
    <w:rsid w:val="00494557"/>
    <w:rsid w:val="00495202"/>
    <w:rsid w:val="00495654"/>
    <w:rsid w:val="00495F27"/>
    <w:rsid w:val="00496500"/>
    <w:rsid w:val="004970A4"/>
    <w:rsid w:val="00497981"/>
    <w:rsid w:val="00497B78"/>
    <w:rsid w:val="004A0574"/>
    <w:rsid w:val="004A1A84"/>
    <w:rsid w:val="004A1F0E"/>
    <w:rsid w:val="004A2EAD"/>
    <w:rsid w:val="004A3074"/>
    <w:rsid w:val="004A31C5"/>
    <w:rsid w:val="004A362F"/>
    <w:rsid w:val="004A3A0F"/>
    <w:rsid w:val="004A531B"/>
    <w:rsid w:val="004A59C0"/>
    <w:rsid w:val="004A59CB"/>
    <w:rsid w:val="004A5DC7"/>
    <w:rsid w:val="004A714E"/>
    <w:rsid w:val="004A727B"/>
    <w:rsid w:val="004A7791"/>
    <w:rsid w:val="004A7BFD"/>
    <w:rsid w:val="004B0377"/>
    <w:rsid w:val="004B463E"/>
    <w:rsid w:val="004B595A"/>
    <w:rsid w:val="004B6769"/>
    <w:rsid w:val="004B6B75"/>
    <w:rsid w:val="004B6D75"/>
    <w:rsid w:val="004B7009"/>
    <w:rsid w:val="004C10C1"/>
    <w:rsid w:val="004C18B9"/>
    <w:rsid w:val="004C1F31"/>
    <w:rsid w:val="004C2A2E"/>
    <w:rsid w:val="004C30AD"/>
    <w:rsid w:val="004C3410"/>
    <w:rsid w:val="004C3FA6"/>
    <w:rsid w:val="004C56B0"/>
    <w:rsid w:val="004C5BDD"/>
    <w:rsid w:val="004C5C8E"/>
    <w:rsid w:val="004C5F8D"/>
    <w:rsid w:val="004C79E2"/>
    <w:rsid w:val="004D0908"/>
    <w:rsid w:val="004D09FE"/>
    <w:rsid w:val="004D0C0E"/>
    <w:rsid w:val="004D2446"/>
    <w:rsid w:val="004D2914"/>
    <w:rsid w:val="004D297C"/>
    <w:rsid w:val="004D4EB0"/>
    <w:rsid w:val="004D4FF1"/>
    <w:rsid w:val="004D5261"/>
    <w:rsid w:val="004D53DA"/>
    <w:rsid w:val="004D5885"/>
    <w:rsid w:val="004D650F"/>
    <w:rsid w:val="004E088E"/>
    <w:rsid w:val="004E0E21"/>
    <w:rsid w:val="004E1D55"/>
    <w:rsid w:val="004E2F3C"/>
    <w:rsid w:val="004E436D"/>
    <w:rsid w:val="004E4A1B"/>
    <w:rsid w:val="004E5C02"/>
    <w:rsid w:val="004E6006"/>
    <w:rsid w:val="004E622F"/>
    <w:rsid w:val="004E6F09"/>
    <w:rsid w:val="004E773B"/>
    <w:rsid w:val="004E7A1B"/>
    <w:rsid w:val="004F0707"/>
    <w:rsid w:val="004F0AC2"/>
    <w:rsid w:val="004F22D1"/>
    <w:rsid w:val="004F4323"/>
    <w:rsid w:val="004F47AF"/>
    <w:rsid w:val="004F4DA1"/>
    <w:rsid w:val="004F4DD0"/>
    <w:rsid w:val="004F5AB0"/>
    <w:rsid w:val="004F6938"/>
    <w:rsid w:val="004F6A74"/>
    <w:rsid w:val="004F7958"/>
    <w:rsid w:val="005000BA"/>
    <w:rsid w:val="00501227"/>
    <w:rsid w:val="00501980"/>
    <w:rsid w:val="0050302C"/>
    <w:rsid w:val="0050497F"/>
    <w:rsid w:val="0050520A"/>
    <w:rsid w:val="00505501"/>
    <w:rsid w:val="00505831"/>
    <w:rsid w:val="00506616"/>
    <w:rsid w:val="00506A4B"/>
    <w:rsid w:val="005074CF"/>
    <w:rsid w:val="00507A7C"/>
    <w:rsid w:val="00510AF6"/>
    <w:rsid w:val="00511AF6"/>
    <w:rsid w:val="005128EC"/>
    <w:rsid w:val="00514813"/>
    <w:rsid w:val="00514817"/>
    <w:rsid w:val="00514A52"/>
    <w:rsid w:val="005153E1"/>
    <w:rsid w:val="00515648"/>
    <w:rsid w:val="005158B5"/>
    <w:rsid w:val="00515A4E"/>
    <w:rsid w:val="00515A8E"/>
    <w:rsid w:val="00516696"/>
    <w:rsid w:val="005166C5"/>
    <w:rsid w:val="00516D8F"/>
    <w:rsid w:val="0052219E"/>
    <w:rsid w:val="00522555"/>
    <w:rsid w:val="00523250"/>
    <w:rsid w:val="0052349C"/>
    <w:rsid w:val="005234FE"/>
    <w:rsid w:val="0052383C"/>
    <w:rsid w:val="005244E4"/>
    <w:rsid w:val="00524883"/>
    <w:rsid w:val="00524894"/>
    <w:rsid w:val="00525238"/>
    <w:rsid w:val="0052740C"/>
    <w:rsid w:val="005315C3"/>
    <w:rsid w:val="005316F6"/>
    <w:rsid w:val="00532FD2"/>
    <w:rsid w:val="00533EFB"/>
    <w:rsid w:val="00534D65"/>
    <w:rsid w:val="00534EAA"/>
    <w:rsid w:val="00535831"/>
    <w:rsid w:val="00535A91"/>
    <w:rsid w:val="00535C03"/>
    <w:rsid w:val="00535E9F"/>
    <w:rsid w:val="00536175"/>
    <w:rsid w:val="0053650C"/>
    <w:rsid w:val="00536FFF"/>
    <w:rsid w:val="00540198"/>
    <w:rsid w:val="005406C0"/>
    <w:rsid w:val="0054148C"/>
    <w:rsid w:val="00541DA5"/>
    <w:rsid w:val="0054409B"/>
    <w:rsid w:val="00544464"/>
    <w:rsid w:val="005449F2"/>
    <w:rsid w:val="00545B40"/>
    <w:rsid w:val="00545FEA"/>
    <w:rsid w:val="005474F0"/>
    <w:rsid w:val="005477C9"/>
    <w:rsid w:val="00550CDC"/>
    <w:rsid w:val="00551262"/>
    <w:rsid w:val="0055136A"/>
    <w:rsid w:val="0055142D"/>
    <w:rsid w:val="00552775"/>
    <w:rsid w:val="00552900"/>
    <w:rsid w:val="005529AF"/>
    <w:rsid w:val="005531F7"/>
    <w:rsid w:val="0055325E"/>
    <w:rsid w:val="0055430B"/>
    <w:rsid w:val="00556D55"/>
    <w:rsid w:val="00556D8B"/>
    <w:rsid w:val="00561FB6"/>
    <w:rsid w:val="005620E4"/>
    <w:rsid w:val="00563B2D"/>
    <w:rsid w:val="0056446B"/>
    <w:rsid w:val="0056477E"/>
    <w:rsid w:val="005667D7"/>
    <w:rsid w:val="0056718F"/>
    <w:rsid w:val="00567871"/>
    <w:rsid w:val="00567888"/>
    <w:rsid w:val="00567E29"/>
    <w:rsid w:val="0057054C"/>
    <w:rsid w:val="0057135A"/>
    <w:rsid w:val="00571446"/>
    <w:rsid w:val="00571AC4"/>
    <w:rsid w:val="00572262"/>
    <w:rsid w:val="00573D62"/>
    <w:rsid w:val="00575169"/>
    <w:rsid w:val="0057569F"/>
    <w:rsid w:val="00580C39"/>
    <w:rsid w:val="00581192"/>
    <w:rsid w:val="00581FA5"/>
    <w:rsid w:val="005826DC"/>
    <w:rsid w:val="005828A4"/>
    <w:rsid w:val="00583594"/>
    <w:rsid w:val="00583D82"/>
    <w:rsid w:val="00585448"/>
    <w:rsid w:val="005856E8"/>
    <w:rsid w:val="00586410"/>
    <w:rsid w:val="0058764D"/>
    <w:rsid w:val="00587AF0"/>
    <w:rsid w:val="00587D0E"/>
    <w:rsid w:val="00590D28"/>
    <w:rsid w:val="005914AD"/>
    <w:rsid w:val="00591873"/>
    <w:rsid w:val="005919E6"/>
    <w:rsid w:val="005928A7"/>
    <w:rsid w:val="00592B31"/>
    <w:rsid w:val="00592EED"/>
    <w:rsid w:val="0059391C"/>
    <w:rsid w:val="00593A87"/>
    <w:rsid w:val="005941A4"/>
    <w:rsid w:val="00595491"/>
    <w:rsid w:val="00596C9A"/>
    <w:rsid w:val="00597C58"/>
    <w:rsid w:val="00597F70"/>
    <w:rsid w:val="005A0698"/>
    <w:rsid w:val="005A217E"/>
    <w:rsid w:val="005A25BD"/>
    <w:rsid w:val="005A2D93"/>
    <w:rsid w:val="005A39BC"/>
    <w:rsid w:val="005A40D1"/>
    <w:rsid w:val="005A4909"/>
    <w:rsid w:val="005A5EEC"/>
    <w:rsid w:val="005A6088"/>
    <w:rsid w:val="005A62C0"/>
    <w:rsid w:val="005A65EC"/>
    <w:rsid w:val="005A6F74"/>
    <w:rsid w:val="005A78F8"/>
    <w:rsid w:val="005A7A0B"/>
    <w:rsid w:val="005B0693"/>
    <w:rsid w:val="005B07BC"/>
    <w:rsid w:val="005B0FB6"/>
    <w:rsid w:val="005B2B96"/>
    <w:rsid w:val="005B3282"/>
    <w:rsid w:val="005B3701"/>
    <w:rsid w:val="005B5C8A"/>
    <w:rsid w:val="005B65FA"/>
    <w:rsid w:val="005B66F0"/>
    <w:rsid w:val="005B690A"/>
    <w:rsid w:val="005B6E87"/>
    <w:rsid w:val="005B778F"/>
    <w:rsid w:val="005C01CC"/>
    <w:rsid w:val="005C1FBE"/>
    <w:rsid w:val="005C2636"/>
    <w:rsid w:val="005C5577"/>
    <w:rsid w:val="005C6567"/>
    <w:rsid w:val="005C6726"/>
    <w:rsid w:val="005C6E83"/>
    <w:rsid w:val="005C6ED1"/>
    <w:rsid w:val="005C77ED"/>
    <w:rsid w:val="005C7C1C"/>
    <w:rsid w:val="005D0D33"/>
    <w:rsid w:val="005D0D5C"/>
    <w:rsid w:val="005D2A38"/>
    <w:rsid w:val="005D3106"/>
    <w:rsid w:val="005D33FF"/>
    <w:rsid w:val="005D4622"/>
    <w:rsid w:val="005D46D0"/>
    <w:rsid w:val="005D4C70"/>
    <w:rsid w:val="005D4E6E"/>
    <w:rsid w:val="005D51F4"/>
    <w:rsid w:val="005D6351"/>
    <w:rsid w:val="005D6DAA"/>
    <w:rsid w:val="005D7074"/>
    <w:rsid w:val="005D757B"/>
    <w:rsid w:val="005D78FC"/>
    <w:rsid w:val="005D7EDA"/>
    <w:rsid w:val="005E00C3"/>
    <w:rsid w:val="005E034B"/>
    <w:rsid w:val="005E1C01"/>
    <w:rsid w:val="005E24CC"/>
    <w:rsid w:val="005E2EB9"/>
    <w:rsid w:val="005E364D"/>
    <w:rsid w:val="005E3FC0"/>
    <w:rsid w:val="005E41DE"/>
    <w:rsid w:val="005E586B"/>
    <w:rsid w:val="005E70DF"/>
    <w:rsid w:val="005E792F"/>
    <w:rsid w:val="005E7C72"/>
    <w:rsid w:val="005F0E65"/>
    <w:rsid w:val="005F1244"/>
    <w:rsid w:val="005F2026"/>
    <w:rsid w:val="005F34BB"/>
    <w:rsid w:val="005F4214"/>
    <w:rsid w:val="005F4804"/>
    <w:rsid w:val="005F49D1"/>
    <w:rsid w:val="005F4BD1"/>
    <w:rsid w:val="005F4E45"/>
    <w:rsid w:val="005F507B"/>
    <w:rsid w:val="005F74B0"/>
    <w:rsid w:val="0060000C"/>
    <w:rsid w:val="00601A63"/>
    <w:rsid w:val="00601E7F"/>
    <w:rsid w:val="00602075"/>
    <w:rsid w:val="00602D2C"/>
    <w:rsid w:val="0060317C"/>
    <w:rsid w:val="006033FC"/>
    <w:rsid w:val="00604415"/>
    <w:rsid w:val="00604C1A"/>
    <w:rsid w:val="0060512C"/>
    <w:rsid w:val="00605EB0"/>
    <w:rsid w:val="006062E9"/>
    <w:rsid w:val="00606B06"/>
    <w:rsid w:val="00607202"/>
    <w:rsid w:val="006074A1"/>
    <w:rsid w:val="0060798C"/>
    <w:rsid w:val="00607E58"/>
    <w:rsid w:val="00610206"/>
    <w:rsid w:val="0061130E"/>
    <w:rsid w:val="00611769"/>
    <w:rsid w:val="00611ABC"/>
    <w:rsid w:val="006122BA"/>
    <w:rsid w:val="0061254B"/>
    <w:rsid w:val="006126E9"/>
    <w:rsid w:val="0061342A"/>
    <w:rsid w:val="00614261"/>
    <w:rsid w:val="00614394"/>
    <w:rsid w:val="00614788"/>
    <w:rsid w:val="00614DBE"/>
    <w:rsid w:val="00616BBE"/>
    <w:rsid w:val="006170C8"/>
    <w:rsid w:val="00617508"/>
    <w:rsid w:val="00617B07"/>
    <w:rsid w:val="00617D57"/>
    <w:rsid w:val="006206BF"/>
    <w:rsid w:val="0062071D"/>
    <w:rsid w:val="00620A25"/>
    <w:rsid w:val="00621DBA"/>
    <w:rsid w:val="006224BE"/>
    <w:rsid w:val="006228E0"/>
    <w:rsid w:val="006236F3"/>
    <w:rsid w:val="00623893"/>
    <w:rsid w:val="00623E53"/>
    <w:rsid w:val="00624AF2"/>
    <w:rsid w:val="00624D97"/>
    <w:rsid w:val="00624DC6"/>
    <w:rsid w:val="00626A4A"/>
    <w:rsid w:val="00627220"/>
    <w:rsid w:val="0063017E"/>
    <w:rsid w:val="00630A71"/>
    <w:rsid w:val="00630A81"/>
    <w:rsid w:val="00631303"/>
    <w:rsid w:val="0063150A"/>
    <w:rsid w:val="00631520"/>
    <w:rsid w:val="0063214A"/>
    <w:rsid w:val="00632E12"/>
    <w:rsid w:val="00633BCA"/>
    <w:rsid w:val="00633DAB"/>
    <w:rsid w:val="00634367"/>
    <w:rsid w:val="00634530"/>
    <w:rsid w:val="00634643"/>
    <w:rsid w:val="00636F5D"/>
    <w:rsid w:val="006378BF"/>
    <w:rsid w:val="0064025F"/>
    <w:rsid w:val="00640269"/>
    <w:rsid w:val="00640BE4"/>
    <w:rsid w:val="00640D83"/>
    <w:rsid w:val="00640FD6"/>
    <w:rsid w:val="00641571"/>
    <w:rsid w:val="00641FC0"/>
    <w:rsid w:val="00643682"/>
    <w:rsid w:val="006436A6"/>
    <w:rsid w:val="006439AD"/>
    <w:rsid w:val="00643D6B"/>
    <w:rsid w:val="00643DA8"/>
    <w:rsid w:val="00644258"/>
    <w:rsid w:val="00645188"/>
    <w:rsid w:val="00645960"/>
    <w:rsid w:val="00645F5F"/>
    <w:rsid w:val="006474F4"/>
    <w:rsid w:val="006476CA"/>
    <w:rsid w:val="00647D6A"/>
    <w:rsid w:val="00647E25"/>
    <w:rsid w:val="0065040C"/>
    <w:rsid w:val="0065125C"/>
    <w:rsid w:val="006545EB"/>
    <w:rsid w:val="00654AB8"/>
    <w:rsid w:val="00654C01"/>
    <w:rsid w:val="00654FC1"/>
    <w:rsid w:val="00655658"/>
    <w:rsid w:val="00656204"/>
    <w:rsid w:val="0065669F"/>
    <w:rsid w:val="00656C81"/>
    <w:rsid w:val="00660322"/>
    <w:rsid w:val="0066086F"/>
    <w:rsid w:val="0066087B"/>
    <w:rsid w:val="00662385"/>
    <w:rsid w:val="00662B62"/>
    <w:rsid w:val="00662D5C"/>
    <w:rsid w:val="00663568"/>
    <w:rsid w:val="0066456F"/>
    <w:rsid w:val="00664A09"/>
    <w:rsid w:val="00664A1F"/>
    <w:rsid w:val="00670229"/>
    <w:rsid w:val="00670494"/>
    <w:rsid w:val="00671255"/>
    <w:rsid w:val="0067141B"/>
    <w:rsid w:val="0067206C"/>
    <w:rsid w:val="00672C94"/>
    <w:rsid w:val="0067457F"/>
    <w:rsid w:val="00674AB7"/>
    <w:rsid w:val="00674F79"/>
    <w:rsid w:val="0067522E"/>
    <w:rsid w:val="00675A92"/>
    <w:rsid w:val="00675FCE"/>
    <w:rsid w:val="006760E9"/>
    <w:rsid w:val="00680483"/>
    <w:rsid w:val="006806FC"/>
    <w:rsid w:val="00681EB4"/>
    <w:rsid w:val="00681EBB"/>
    <w:rsid w:val="00682064"/>
    <w:rsid w:val="006829A9"/>
    <w:rsid w:val="00682B8B"/>
    <w:rsid w:val="00683100"/>
    <w:rsid w:val="0068347E"/>
    <w:rsid w:val="00685406"/>
    <w:rsid w:val="00685C85"/>
    <w:rsid w:val="00685D7B"/>
    <w:rsid w:val="006863F8"/>
    <w:rsid w:val="0068661C"/>
    <w:rsid w:val="006866B4"/>
    <w:rsid w:val="006868DF"/>
    <w:rsid w:val="00687CFA"/>
    <w:rsid w:val="0069001E"/>
    <w:rsid w:val="006909F2"/>
    <w:rsid w:val="00691575"/>
    <w:rsid w:val="00691676"/>
    <w:rsid w:val="00691957"/>
    <w:rsid w:val="00691E0B"/>
    <w:rsid w:val="00691E20"/>
    <w:rsid w:val="00692BAE"/>
    <w:rsid w:val="00692CA6"/>
    <w:rsid w:val="0069304B"/>
    <w:rsid w:val="00694360"/>
    <w:rsid w:val="00696479"/>
    <w:rsid w:val="00696552"/>
    <w:rsid w:val="00696A0B"/>
    <w:rsid w:val="0069712A"/>
    <w:rsid w:val="006975EA"/>
    <w:rsid w:val="0069794C"/>
    <w:rsid w:val="00697CD3"/>
    <w:rsid w:val="006A0E22"/>
    <w:rsid w:val="006A276F"/>
    <w:rsid w:val="006A365A"/>
    <w:rsid w:val="006A428C"/>
    <w:rsid w:val="006A47D3"/>
    <w:rsid w:val="006A493D"/>
    <w:rsid w:val="006A4A27"/>
    <w:rsid w:val="006A4BC7"/>
    <w:rsid w:val="006A588E"/>
    <w:rsid w:val="006A621E"/>
    <w:rsid w:val="006A7112"/>
    <w:rsid w:val="006A7800"/>
    <w:rsid w:val="006B0700"/>
    <w:rsid w:val="006B0CA7"/>
    <w:rsid w:val="006B1964"/>
    <w:rsid w:val="006B1B33"/>
    <w:rsid w:val="006B30DF"/>
    <w:rsid w:val="006B4012"/>
    <w:rsid w:val="006B4AB5"/>
    <w:rsid w:val="006B5B2B"/>
    <w:rsid w:val="006B68F1"/>
    <w:rsid w:val="006B7069"/>
    <w:rsid w:val="006C008F"/>
    <w:rsid w:val="006C1658"/>
    <w:rsid w:val="006C26DF"/>
    <w:rsid w:val="006C2827"/>
    <w:rsid w:val="006C2A2C"/>
    <w:rsid w:val="006C33EC"/>
    <w:rsid w:val="006C3777"/>
    <w:rsid w:val="006C4E20"/>
    <w:rsid w:val="006C4EA5"/>
    <w:rsid w:val="006C521C"/>
    <w:rsid w:val="006C53BF"/>
    <w:rsid w:val="006C543A"/>
    <w:rsid w:val="006C5535"/>
    <w:rsid w:val="006C5B34"/>
    <w:rsid w:val="006C6BCA"/>
    <w:rsid w:val="006C708A"/>
    <w:rsid w:val="006D03FF"/>
    <w:rsid w:val="006D0D25"/>
    <w:rsid w:val="006D1494"/>
    <w:rsid w:val="006D26FA"/>
    <w:rsid w:val="006D2DF2"/>
    <w:rsid w:val="006D35CB"/>
    <w:rsid w:val="006D4A01"/>
    <w:rsid w:val="006D4F03"/>
    <w:rsid w:val="006D5213"/>
    <w:rsid w:val="006D5514"/>
    <w:rsid w:val="006D614F"/>
    <w:rsid w:val="006D6C66"/>
    <w:rsid w:val="006D7D78"/>
    <w:rsid w:val="006E007C"/>
    <w:rsid w:val="006E018B"/>
    <w:rsid w:val="006E046E"/>
    <w:rsid w:val="006E0815"/>
    <w:rsid w:val="006E1C18"/>
    <w:rsid w:val="006E2453"/>
    <w:rsid w:val="006E3954"/>
    <w:rsid w:val="006E4E42"/>
    <w:rsid w:val="006E5A46"/>
    <w:rsid w:val="006E5A92"/>
    <w:rsid w:val="006E651A"/>
    <w:rsid w:val="006E65FD"/>
    <w:rsid w:val="006E7100"/>
    <w:rsid w:val="006E736F"/>
    <w:rsid w:val="006E7568"/>
    <w:rsid w:val="006F032C"/>
    <w:rsid w:val="006F0964"/>
    <w:rsid w:val="006F0F4A"/>
    <w:rsid w:val="006F1256"/>
    <w:rsid w:val="006F1EC4"/>
    <w:rsid w:val="006F1FA8"/>
    <w:rsid w:val="006F2216"/>
    <w:rsid w:val="006F3C5F"/>
    <w:rsid w:val="006F3E79"/>
    <w:rsid w:val="006F6809"/>
    <w:rsid w:val="007002E2"/>
    <w:rsid w:val="00700404"/>
    <w:rsid w:val="00700D1C"/>
    <w:rsid w:val="00700D2D"/>
    <w:rsid w:val="007020CD"/>
    <w:rsid w:val="00702473"/>
    <w:rsid w:val="00702782"/>
    <w:rsid w:val="00702F49"/>
    <w:rsid w:val="00703234"/>
    <w:rsid w:val="00703904"/>
    <w:rsid w:val="00703E46"/>
    <w:rsid w:val="00704E76"/>
    <w:rsid w:val="00707331"/>
    <w:rsid w:val="00710505"/>
    <w:rsid w:val="00710880"/>
    <w:rsid w:val="007112E5"/>
    <w:rsid w:val="007117D5"/>
    <w:rsid w:val="00711871"/>
    <w:rsid w:val="00712622"/>
    <w:rsid w:val="007127B2"/>
    <w:rsid w:val="00712F5E"/>
    <w:rsid w:val="00713006"/>
    <w:rsid w:val="007165B5"/>
    <w:rsid w:val="0071718A"/>
    <w:rsid w:val="007171A1"/>
    <w:rsid w:val="007175C2"/>
    <w:rsid w:val="007179C7"/>
    <w:rsid w:val="00717A39"/>
    <w:rsid w:val="00720E8E"/>
    <w:rsid w:val="00721614"/>
    <w:rsid w:val="00721E37"/>
    <w:rsid w:val="007221E2"/>
    <w:rsid w:val="00723416"/>
    <w:rsid w:val="00723AAA"/>
    <w:rsid w:val="00723B51"/>
    <w:rsid w:val="00723B6A"/>
    <w:rsid w:val="007259C2"/>
    <w:rsid w:val="00726DEC"/>
    <w:rsid w:val="00726FA9"/>
    <w:rsid w:val="007304FF"/>
    <w:rsid w:val="007322AB"/>
    <w:rsid w:val="007329D2"/>
    <w:rsid w:val="007329DC"/>
    <w:rsid w:val="00732C73"/>
    <w:rsid w:val="007336A0"/>
    <w:rsid w:val="00734F75"/>
    <w:rsid w:val="007353A3"/>
    <w:rsid w:val="00736B55"/>
    <w:rsid w:val="00737B89"/>
    <w:rsid w:val="007404A0"/>
    <w:rsid w:val="0074136C"/>
    <w:rsid w:val="0074150C"/>
    <w:rsid w:val="00741DFB"/>
    <w:rsid w:val="00742B8C"/>
    <w:rsid w:val="00743D5F"/>
    <w:rsid w:val="00743FD7"/>
    <w:rsid w:val="007446C5"/>
    <w:rsid w:val="007454CD"/>
    <w:rsid w:val="00746485"/>
    <w:rsid w:val="007467A5"/>
    <w:rsid w:val="0074776E"/>
    <w:rsid w:val="007477C8"/>
    <w:rsid w:val="00747C91"/>
    <w:rsid w:val="0075091F"/>
    <w:rsid w:val="00751560"/>
    <w:rsid w:val="00752B4B"/>
    <w:rsid w:val="00752C78"/>
    <w:rsid w:val="00752E2F"/>
    <w:rsid w:val="00753654"/>
    <w:rsid w:val="0075388B"/>
    <w:rsid w:val="00753E16"/>
    <w:rsid w:val="00754957"/>
    <w:rsid w:val="007554CE"/>
    <w:rsid w:val="0075558E"/>
    <w:rsid w:val="0075622A"/>
    <w:rsid w:val="007573D3"/>
    <w:rsid w:val="00757431"/>
    <w:rsid w:val="0075794E"/>
    <w:rsid w:val="00757D78"/>
    <w:rsid w:val="00760E03"/>
    <w:rsid w:val="00760E38"/>
    <w:rsid w:val="00761FED"/>
    <w:rsid w:val="007620B6"/>
    <w:rsid w:val="007653F6"/>
    <w:rsid w:val="0076633C"/>
    <w:rsid w:val="007664E3"/>
    <w:rsid w:val="007665F6"/>
    <w:rsid w:val="0076687C"/>
    <w:rsid w:val="0076691D"/>
    <w:rsid w:val="007673BE"/>
    <w:rsid w:val="007676C2"/>
    <w:rsid w:val="00767B57"/>
    <w:rsid w:val="0077086A"/>
    <w:rsid w:val="00770B2C"/>
    <w:rsid w:val="00770DA6"/>
    <w:rsid w:val="00770DF6"/>
    <w:rsid w:val="00770EEE"/>
    <w:rsid w:val="007725BE"/>
    <w:rsid w:val="007743A7"/>
    <w:rsid w:val="00774827"/>
    <w:rsid w:val="00774F22"/>
    <w:rsid w:val="00774FB4"/>
    <w:rsid w:val="007802E2"/>
    <w:rsid w:val="00781228"/>
    <w:rsid w:val="007821B8"/>
    <w:rsid w:val="00784ADB"/>
    <w:rsid w:val="00785D70"/>
    <w:rsid w:val="007861CA"/>
    <w:rsid w:val="00786A4A"/>
    <w:rsid w:val="00787E76"/>
    <w:rsid w:val="00792739"/>
    <w:rsid w:val="00793698"/>
    <w:rsid w:val="00793EF7"/>
    <w:rsid w:val="0079491E"/>
    <w:rsid w:val="00794C46"/>
    <w:rsid w:val="00794DCB"/>
    <w:rsid w:val="0079562C"/>
    <w:rsid w:val="0079603C"/>
    <w:rsid w:val="007966DD"/>
    <w:rsid w:val="00796779"/>
    <w:rsid w:val="00796F03"/>
    <w:rsid w:val="00797AA9"/>
    <w:rsid w:val="007A0062"/>
    <w:rsid w:val="007A2946"/>
    <w:rsid w:val="007A2CA9"/>
    <w:rsid w:val="007A2F2D"/>
    <w:rsid w:val="007A3290"/>
    <w:rsid w:val="007A4287"/>
    <w:rsid w:val="007A42AA"/>
    <w:rsid w:val="007A43ED"/>
    <w:rsid w:val="007A5093"/>
    <w:rsid w:val="007A5D26"/>
    <w:rsid w:val="007A76FF"/>
    <w:rsid w:val="007B1780"/>
    <w:rsid w:val="007B232D"/>
    <w:rsid w:val="007B3635"/>
    <w:rsid w:val="007B4A85"/>
    <w:rsid w:val="007B4ED2"/>
    <w:rsid w:val="007B5549"/>
    <w:rsid w:val="007B7152"/>
    <w:rsid w:val="007C0F27"/>
    <w:rsid w:val="007C1C77"/>
    <w:rsid w:val="007C1CA2"/>
    <w:rsid w:val="007C1F17"/>
    <w:rsid w:val="007C2431"/>
    <w:rsid w:val="007C2901"/>
    <w:rsid w:val="007C3C1B"/>
    <w:rsid w:val="007C3C70"/>
    <w:rsid w:val="007C3E9C"/>
    <w:rsid w:val="007C3F49"/>
    <w:rsid w:val="007C40B5"/>
    <w:rsid w:val="007C459F"/>
    <w:rsid w:val="007C6531"/>
    <w:rsid w:val="007C6C2F"/>
    <w:rsid w:val="007C7121"/>
    <w:rsid w:val="007C785B"/>
    <w:rsid w:val="007C7DD5"/>
    <w:rsid w:val="007C7EBF"/>
    <w:rsid w:val="007D046B"/>
    <w:rsid w:val="007D04CE"/>
    <w:rsid w:val="007D0AD3"/>
    <w:rsid w:val="007D1B40"/>
    <w:rsid w:val="007D1F44"/>
    <w:rsid w:val="007D280F"/>
    <w:rsid w:val="007D3CFB"/>
    <w:rsid w:val="007D3E67"/>
    <w:rsid w:val="007D60E5"/>
    <w:rsid w:val="007D6B4F"/>
    <w:rsid w:val="007E01D2"/>
    <w:rsid w:val="007E0B44"/>
    <w:rsid w:val="007E0BCF"/>
    <w:rsid w:val="007E0DC3"/>
    <w:rsid w:val="007E10A5"/>
    <w:rsid w:val="007E1256"/>
    <w:rsid w:val="007E191C"/>
    <w:rsid w:val="007E1B06"/>
    <w:rsid w:val="007E206D"/>
    <w:rsid w:val="007E3890"/>
    <w:rsid w:val="007E417B"/>
    <w:rsid w:val="007E4475"/>
    <w:rsid w:val="007E4D19"/>
    <w:rsid w:val="007E549C"/>
    <w:rsid w:val="007E5EF6"/>
    <w:rsid w:val="007E6B49"/>
    <w:rsid w:val="007F0306"/>
    <w:rsid w:val="007F0A26"/>
    <w:rsid w:val="007F2337"/>
    <w:rsid w:val="007F2BD8"/>
    <w:rsid w:val="007F31DF"/>
    <w:rsid w:val="007F34DA"/>
    <w:rsid w:val="007F3C82"/>
    <w:rsid w:val="007F3E20"/>
    <w:rsid w:val="007F4390"/>
    <w:rsid w:val="007F4AF5"/>
    <w:rsid w:val="007F52FB"/>
    <w:rsid w:val="007F5FF7"/>
    <w:rsid w:val="007F71CD"/>
    <w:rsid w:val="007F7D36"/>
    <w:rsid w:val="00800789"/>
    <w:rsid w:val="008016DA"/>
    <w:rsid w:val="008022F6"/>
    <w:rsid w:val="0080268B"/>
    <w:rsid w:val="00802E92"/>
    <w:rsid w:val="00803116"/>
    <w:rsid w:val="00804C6F"/>
    <w:rsid w:val="00804D03"/>
    <w:rsid w:val="00804D12"/>
    <w:rsid w:val="00805F1B"/>
    <w:rsid w:val="00810456"/>
    <w:rsid w:val="00811EFB"/>
    <w:rsid w:val="0081241E"/>
    <w:rsid w:val="00813593"/>
    <w:rsid w:val="008135B4"/>
    <w:rsid w:val="00813830"/>
    <w:rsid w:val="00813A10"/>
    <w:rsid w:val="00813EC3"/>
    <w:rsid w:val="008143CD"/>
    <w:rsid w:val="00815209"/>
    <w:rsid w:val="00815763"/>
    <w:rsid w:val="0082009D"/>
    <w:rsid w:val="00820908"/>
    <w:rsid w:val="00820E63"/>
    <w:rsid w:val="008211A5"/>
    <w:rsid w:val="00822229"/>
    <w:rsid w:val="00823AE5"/>
    <w:rsid w:val="00823DF1"/>
    <w:rsid w:val="008240D4"/>
    <w:rsid w:val="0082413F"/>
    <w:rsid w:val="008259BB"/>
    <w:rsid w:val="00825BC3"/>
    <w:rsid w:val="0082706A"/>
    <w:rsid w:val="0083064A"/>
    <w:rsid w:val="00830CA6"/>
    <w:rsid w:val="00830D47"/>
    <w:rsid w:val="00831ABB"/>
    <w:rsid w:val="00832507"/>
    <w:rsid w:val="00833972"/>
    <w:rsid w:val="00834737"/>
    <w:rsid w:val="0083477D"/>
    <w:rsid w:val="00834F64"/>
    <w:rsid w:val="00835A36"/>
    <w:rsid w:val="00835B28"/>
    <w:rsid w:val="00836663"/>
    <w:rsid w:val="00836B80"/>
    <w:rsid w:val="0083785A"/>
    <w:rsid w:val="00837AC4"/>
    <w:rsid w:val="0084270C"/>
    <w:rsid w:val="008434B9"/>
    <w:rsid w:val="00843ADC"/>
    <w:rsid w:val="00843EE6"/>
    <w:rsid w:val="00844049"/>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793F"/>
    <w:rsid w:val="00857A3A"/>
    <w:rsid w:val="00860556"/>
    <w:rsid w:val="00861FB5"/>
    <w:rsid w:val="008626E7"/>
    <w:rsid w:val="00862B6C"/>
    <w:rsid w:val="00862F5E"/>
    <w:rsid w:val="00863B17"/>
    <w:rsid w:val="00864DAD"/>
    <w:rsid w:val="0086504D"/>
    <w:rsid w:val="00865AC0"/>
    <w:rsid w:val="008664B6"/>
    <w:rsid w:val="00867D35"/>
    <w:rsid w:val="0087083E"/>
    <w:rsid w:val="00870D91"/>
    <w:rsid w:val="008719D7"/>
    <w:rsid w:val="00871D77"/>
    <w:rsid w:val="00872D84"/>
    <w:rsid w:val="008739DB"/>
    <w:rsid w:val="008743E1"/>
    <w:rsid w:val="008750E7"/>
    <w:rsid w:val="00875CAB"/>
    <w:rsid w:val="00876ADC"/>
    <w:rsid w:val="00876CED"/>
    <w:rsid w:val="00877D85"/>
    <w:rsid w:val="00877F07"/>
    <w:rsid w:val="00880030"/>
    <w:rsid w:val="00882477"/>
    <w:rsid w:val="008826D8"/>
    <w:rsid w:val="00882ECC"/>
    <w:rsid w:val="008834A1"/>
    <w:rsid w:val="0088352B"/>
    <w:rsid w:val="00883629"/>
    <w:rsid w:val="00884D5B"/>
    <w:rsid w:val="008859FE"/>
    <w:rsid w:val="00885D93"/>
    <w:rsid w:val="008867D7"/>
    <w:rsid w:val="00887F78"/>
    <w:rsid w:val="0089075A"/>
    <w:rsid w:val="00890995"/>
    <w:rsid w:val="00891B62"/>
    <w:rsid w:val="008929F8"/>
    <w:rsid w:val="00893019"/>
    <w:rsid w:val="00893082"/>
    <w:rsid w:val="008936F8"/>
    <w:rsid w:val="0089391A"/>
    <w:rsid w:val="00893E8C"/>
    <w:rsid w:val="008943F0"/>
    <w:rsid w:val="00894F90"/>
    <w:rsid w:val="00895440"/>
    <w:rsid w:val="00895FCC"/>
    <w:rsid w:val="00896312"/>
    <w:rsid w:val="00896420"/>
    <w:rsid w:val="00896C6F"/>
    <w:rsid w:val="00896E93"/>
    <w:rsid w:val="00897C56"/>
    <w:rsid w:val="008A0603"/>
    <w:rsid w:val="008A0D45"/>
    <w:rsid w:val="008A1341"/>
    <w:rsid w:val="008A17B8"/>
    <w:rsid w:val="008A26BB"/>
    <w:rsid w:val="008A3542"/>
    <w:rsid w:val="008A395E"/>
    <w:rsid w:val="008A3D65"/>
    <w:rsid w:val="008A55FB"/>
    <w:rsid w:val="008A5BAB"/>
    <w:rsid w:val="008A6385"/>
    <w:rsid w:val="008A67F1"/>
    <w:rsid w:val="008A724F"/>
    <w:rsid w:val="008A7358"/>
    <w:rsid w:val="008B0417"/>
    <w:rsid w:val="008B045A"/>
    <w:rsid w:val="008B4E67"/>
    <w:rsid w:val="008B59F0"/>
    <w:rsid w:val="008B5EAF"/>
    <w:rsid w:val="008B7706"/>
    <w:rsid w:val="008C07DD"/>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16C3"/>
    <w:rsid w:val="008D1744"/>
    <w:rsid w:val="008D205B"/>
    <w:rsid w:val="008D268A"/>
    <w:rsid w:val="008D348D"/>
    <w:rsid w:val="008D4A06"/>
    <w:rsid w:val="008D5356"/>
    <w:rsid w:val="008D5A93"/>
    <w:rsid w:val="008D5ACE"/>
    <w:rsid w:val="008D67C4"/>
    <w:rsid w:val="008D6B1C"/>
    <w:rsid w:val="008D6E76"/>
    <w:rsid w:val="008D7BE8"/>
    <w:rsid w:val="008D7F5B"/>
    <w:rsid w:val="008E1364"/>
    <w:rsid w:val="008E2230"/>
    <w:rsid w:val="008E23DB"/>
    <w:rsid w:val="008E28C0"/>
    <w:rsid w:val="008E36AA"/>
    <w:rsid w:val="008E37E4"/>
    <w:rsid w:val="008E4538"/>
    <w:rsid w:val="008E54AD"/>
    <w:rsid w:val="008F1FCD"/>
    <w:rsid w:val="008F2524"/>
    <w:rsid w:val="008F3DAF"/>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62D0"/>
    <w:rsid w:val="00906FA6"/>
    <w:rsid w:val="00907454"/>
    <w:rsid w:val="0091096D"/>
    <w:rsid w:val="009117FF"/>
    <w:rsid w:val="009119C1"/>
    <w:rsid w:val="00911C5C"/>
    <w:rsid w:val="009125D5"/>
    <w:rsid w:val="00913C0F"/>
    <w:rsid w:val="00914434"/>
    <w:rsid w:val="00915F01"/>
    <w:rsid w:val="009169C1"/>
    <w:rsid w:val="00916DB1"/>
    <w:rsid w:val="00916DF1"/>
    <w:rsid w:val="00917542"/>
    <w:rsid w:val="00917714"/>
    <w:rsid w:val="009177A5"/>
    <w:rsid w:val="00917D0E"/>
    <w:rsid w:val="0092080A"/>
    <w:rsid w:val="0092113C"/>
    <w:rsid w:val="00922147"/>
    <w:rsid w:val="009225A6"/>
    <w:rsid w:val="00922815"/>
    <w:rsid w:val="00922D08"/>
    <w:rsid w:val="00922D6E"/>
    <w:rsid w:val="00922DA3"/>
    <w:rsid w:val="00923008"/>
    <w:rsid w:val="00924053"/>
    <w:rsid w:val="00924B4F"/>
    <w:rsid w:val="00925188"/>
    <w:rsid w:val="00925975"/>
    <w:rsid w:val="009300EF"/>
    <w:rsid w:val="00930957"/>
    <w:rsid w:val="0093100E"/>
    <w:rsid w:val="00932A3B"/>
    <w:rsid w:val="00934212"/>
    <w:rsid w:val="00934615"/>
    <w:rsid w:val="00935228"/>
    <w:rsid w:val="009373D6"/>
    <w:rsid w:val="009400E2"/>
    <w:rsid w:val="00940CBE"/>
    <w:rsid w:val="0094228E"/>
    <w:rsid w:val="00942E3A"/>
    <w:rsid w:val="00943150"/>
    <w:rsid w:val="009433BE"/>
    <w:rsid w:val="00943D03"/>
    <w:rsid w:val="00943D0C"/>
    <w:rsid w:val="00943F40"/>
    <w:rsid w:val="009447E4"/>
    <w:rsid w:val="009448C5"/>
    <w:rsid w:val="00945928"/>
    <w:rsid w:val="00945F0F"/>
    <w:rsid w:val="00946AA5"/>
    <w:rsid w:val="00947CCB"/>
    <w:rsid w:val="009506E1"/>
    <w:rsid w:val="00950DCB"/>
    <w:rsid w:val="00950ECE"/>
    <w:rsid w:val="00951B48"/>
    <w:rsid w:val="009536A8"/>
    <w:rsid w:val="00953F92"/>
    <w:rsid w:val="009544FA"/>
    <w:rsid w:val="00954A47"/>
    <w:rsid w:val="0095736A"/>
    <w:rsid w:val="00957486"/>
    <w:rsid w:val="00957883"/>
    <w:rsid w:val="0095793E"/>
    <w:rsid w:val="00957BDC"/>
    <w:rsid w:val="00957CAE"/>
    <w:rsid w:val="00960116"/>
    <w:rsid w:val="00960A5A"/>
    <w:rsid w:val="00960CAF"/>
    <w:rsid w:val="009612F5"/>
    <w:rsid w:val="0096220C"/>
    <w:rsid w:val="009626FF"/>
    <w:rsid w:val="00962B1A"/>
    <w:rsid w:val="00962C1E"/>
    <w:rsid w:val="009641A1"/>
    <w:rsid w:val="009644C3"/>
    <w:rsid w:val="00966EBB"/>
    <w:rsid w:val="0096723B"/>
    <w:rsid w:val="009677B2"/>
    <w:rsid w:val="00967FBB"/>
    <w:rsid w:val="00970462"/>
    <w:rsid w:val="00970B5A"/>
    <w:rsid w:val="00970E22"/>
    <w:rsid w:val="00970EB2"/>
    <w:rsid w:val="00971586"/>
    <w:rsid w:val="009719B5"/>
    <w:rsid w:val="00973036"/>
    <w:rsid w:val="009735C3"/>
    <w:rsid w:val="009737A6"/>
    <w:rsid w:val="009737F5"/>
    <w:rsid w:val="009743A3"/>
    <w:rsid w:val="00974737"/>
    <w:rsid w:val="0097496E"/>
    <w:rsid w:val="009752FD"/>
    <w:rsid w:val="00975784"/>
    <w:rsid w:val="009778FD"/>
    <w:rsid w:val="00977FBB"/>
    <w:rsid w:val="00980168"/>
    <w:rsid w:val="00980230"/>
    <w:rsid w:val="0098027F"/>
    <w:rsid w:val="0098100C"/>
    <w:rsid w:val="00981BC3"/>
    <w:rsid w:val="00982836"/>
    <w:rsid w:val="00982E60"/>
    <w:rsid w:val="00983238"/>
    <w:rsid w:val="00983580"/>
    <w:rsid w:val="00983D2F"/>
    <w:rsid w:val="009855B4"/>
    <w:rsid w:val="00985607"/>
    <w:rsid w:val="00985903"/>
    <w:rsid w:val="00985C00"/>
    <w:rsid w:val="00985EBA"/>
    <w:rsid w:val="00986439"/>
    <w:rsid w:val="009866F7"/>
    <w:rsid w:val="00987471"/>
    <w:rsid w:val="00987871"/>
    <w:rsid w:val="00990790"/>
    <w:rsid w:val="0099098C"/>
    <w:rsid w:val="0099214A"/>
    <w:rsid w:val="00992C0C"/>
    <w:rsid w:val="0099429F"/>
    <w:rsid w:val="00994BB9"/>
    <w:rsid w:val="00995206"/>
    <w:rsid w:val="00996668"/>
    <w:rsid w:val="00996BB8"/>
    <w:rsid w:val="00996E0D"/>
    <w:rsid w:val="009970C2"/>
    <w:rsid w:val="009972D3"/>
    <w:rsid w:val="009972FA"/>
    <w:rsid w:val="009975CE"/>
    <w:rsid w:val="00997A1E"/>
    <w:rsid w:val="009A142C"/>
    <w:rsid w:val="009A1436"/>
    <w:rsid w:val="009A1A27"/>
    <w:rsid w:val="009A4E07"/>
    <w:rsid w:val="009A51AC"/>
    <w:rsid w:val="009A59CE"/>
    <w:rsid w:val="009A600B"/>
    <w:rsid w:val="009A6C1B"/>
    <w:rsid w:val="009A7205"/>
    <w:rsid w:val="009B013E"/>
    <w:rsid w:val="009B0DBA"/>
    <w:rsid w:val="009B1CFA"/>
    <w:rsid w:val="009B23CB"/>
    <w:rsid w:val="009B27AA"/>
    <w:rsid w:val="009B2BAD"/>
    <w:rsid w:val="009B32CF"/>
    <w:rsid w:val="009B3E6A"/>
    <w:rsid w:val="009B3EBF"/>
    <w:rsid w:val="009B48D7"/>
    <w:rsid w:val="009B4AC7"/>
    <w:rsid w:val="009B5C38"/>
    <w:rsid w:val="009B6606"/>
    <w:rsid w:val="009B6B95"/>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D1319"/>
    <w:rsid w:val="009D2303"/>
    <w:rsid w:val="009D4494"/>
    <w:rsid w:val="009D5163"/>
    <w:rsid w:val="009D5D3B"/>
    <w:rsid w:val="009D5EDD"/>
    <w:rsid w:val="009D6D92"/>
    <w:rsid w:val="009D71D3"/>
    <w:rsid w:val="009E0487"/>
    <w:rsid w:val="009E2541"/>
    <w:rsid w:val="009E2734"/>
    <w:rsid w:val="009E2A6E"/>
    <w:rsid w:val="009E6114"/>
    <w:rsid w:val="009E63A7"/>
    <w:rsid w:val="009E6864"/>
    <w:rsid w:val="009F154A"/>
    <w:rsid w:val="009F27E3"/>
    <w:rsid w:val="009F310E"/>
    <w:rsid w:val="009F448F"/>
    <w:rsid w:val="009F4FB6"/>
    <w:rsid w:val="009F52C9"/>
    <w:rsid w:val="009F5B70"/>
    <w:rsid w:val="009F5BD6"/>
    <w:rsid w:val="009F5C86"/>
    <w:rsid w:val="009F5F6C"/>
    <w:rsid w:val="009F61C0"/>
    <w:rsid w:val="009F721C"/>
    <w:rsid w:val="009F7379"/>
    <w:rsid w:val="00A0164E"/>
    <w:rsid w:val="00A01855"/>
    <w:rsid w:val="00A01B32"/>
    <w:rsid w:val="00A020D0"/>
    <w:rsid w:val="00A02660"/>
    <w:rsid w:val="00A02A2D"/>
    <w:rsid w:val="00A03166"/>
    <w:rsid w:val="00A03760"/>
    <w:rsid w:val="00A03973"/>
    <w:rsid w:val="00A058A7"/>
    <w:rsid w:val="00A06591"/>
    <w:rsid w:val="00A1009D"/>
    <w:rsid w:val="00A101FB"/>
    <w:rsid w:val="00A10E6B"/>
    <w:rsid w:val="00A11A31"/>
    <w:rsid w:val="00A11D5D"/>
    <w:rsid w:val="00A125EA"/>
    <w:rsid w:val="00A1297B"/>
    <w:rsid w:val="00A13293"/>
    <w:rsid w:val="00A13A7E"/>
    <w:rsid w:val="00A13E4F"/>
    <w:rsid w:val="00A1483D"/>
    <w:rsid w:val="00A149B5"/>
    <w:rsid w:val="00A149F3"/>
    <w:rsid w:val="00A14AD3"/>
    <w:rsid w:val="00A1637B"/>
    <w:rsid w:val="00A16B85"/>
    <w:rsid w:val="00A17689"/>
    <w:rsid w:val="00A206D0"/>
    <w:rsid w:val="00A20BF4"/>
    <w:rsid w:val="00A216A2"/>
    <w:rsid w:val="00A219CD"/>
    <w:rsid w:val="00A21CC1"/>
    <w:rsid w:val="00A21F97"/>
    <w:rsid w:val="00A24E61"/>
    <w:rsid w:val="00A24F7D"/>
    <w:rsid w:val="00A27399"/>
    <w:rsid w:val="00A27808"/>
    <w:rsid w:val="00A309EF"/>
    <w:rsid w:val="00A31630"/>
    <w:rsid w:val="00A3199F"/>
    <w:rsid w:val="00A33161"/>
    <w:rsid w:val="00A33571"/>
    <w:rsid w:val="00A344C1"/>
    <w:rsid w:val="00A35BC1"/>
    <w:rsid w:val="00A35C0F"/>
    <w:rsid w:val="00A36491"/>
    <w:rsid w:val="00A3683F"/>
    <w:rsid w:val="00A37334"/>
    <w:rsid w:val="00A3734B"/>
    <w:rsid w:val="00A37759"/>
    <w:rsid w:val="00A37BF6"/>
    <w:rsid w:val="00A410D0"/>
    <w:rsid w:val="00A4188D"/>
    <w:rsid w:val="00A42402"/>
    <w:rsid w:val="00A428BB"/>
    <w:rsid w:val="00A42B89"/>
    <w:rsid w:val="00A44B5C"/>
    <w:rsid w:val="00A46A53"/>
    <w:rsid w:val="00A47586"/>
    <w:rsid w:val="00A47A22"/>
    <w:rsid w:val="00A51700"/>
    <w:rsid w:val="00A519BB"/>
    <w:rsid w:val="00A51EE1"/>
    <w:rsid w:val="00A535F5"/>
    <w:rsid w:val="00A5453C"/>
    <w:rsid w:val="00A54AD0"/>
    <w:rsid w:val="00A552E7"/>
    <w:rsid w:val="00A55374"/>
    <w:rsid w:val="00A55ACC"/>
    <w:rsid w:val="00A56050"/>
    <w:rsid w:val="00A57327"/>
    <w:rsid w:val="00A57E21"/>
    <w:rsid w:val="00A57EBA"/>
    <w:rsid w:val="00A607D5"/>
    <w:rsid w:val="00A60AE6"/>
    <w:rsid w:val="00A61049"/>
    <w:rsid w:val="00A6128B"/>
    <w:rsid w:val="00A61337"/>
    <w:rsid w:val="00A62619"/>
    <w:rsid w:val="00A62BF2"/>
    <w:rsid w:val="00A63CD2"/>
    <w:rsid w:val="00A63FCF"/>
    <w:rsid w:val="00A64ABA"/>
    <w:rsid w:val="00A655CB"/>
    <w:rsid w:val="00A6681C"/>
    <w:rsid w:val="00A67E74"/>
    <w:rsid w:val="00A705AF"/>
    <w:rsid w:val="00A71237"/>
    <w:rsid w:val="00A7231B"/>
    <w:rsid w:val="00A72B93"/>
    <w:rsid w:val="00A73018"/>
    <w:rsid w:val="00A730BB"/>
    <w:rsid w:val="00A7478B"/>
    <w:rsid w:val="00A74C61"/>
    <w:rsid w:val="00A75AB9"/>
    <w:rsid w:val="00A76179"/>
    <w:rsid w:val="00A779C7"/>
    <w:rsid w:val="00A77C38"/>
    <w:rsid w:val="00A8022C"/>
    <w:rsid w:val="00A8062C"/>
    <w:rsid w:val="00A80EA3"/>
    <w:rsid w:val="00A817D0"/>
    <w:rsid w:val="00A8316F"/>
    <w:rsid w:val="00A83B12"/>
    <w:rsid w:val="00A83CB3"/>
    <w:rsid w:val="00A8483D"/>
    <w:rsid w:val="00A863AA"/>
    <w:rsid w:val="00A87DB2"/>
    <w:rsid w:val="00A90E19"/>
    <w:rsid w:val="00A917BC"/>
    <w:rsid w:val="00A91918"/>
    <w:rsid w:val="00A91BCE"/>
    <w:rsid w:val="00A92932"/>
    <w:rsid w:val="00A93E4C"/>
    <w:rsid w:val="00A946AF"/>
    <w:rsid w:val="00A9496C"/>
    <w:rsid w:val="00A94C5A"/>
    <w:rsid w:val="00A954E9"/>
    <w:rsid w:val="00A954ED"/>
    <w:rsid w:val="00A9592F"/>
    <w:rsid w:val="00A9686B"/>
    <w:rsid w:val="00AA0201"/>
    <w:rsid w:val="00AA150F"/>
    <w:rsid w:val="00AA172A"/>
    <w:rsid w:val="00AA1CD7"/>
    <w:rsid w:val="00AA1F2B"/>
    <w:rsid w:val="00AA2BC8"/>
    <w:rsid w:val="00AA2CCF"/>
    <w:rsid w:val="00AA3590"/>
    <w:rsid w:val="00AA396C"/>
    <w:rsid w:val="00AA476A"/>
    <w:rsid w:val="00AA5E98"/>
    <w:rsid w:val="00AA61BB"/>
    <w:rsid w:val="00AA7E70"/>
    <w:rsid w:val="00AB1B30"/>
    <w:rsid w:val="00AB1CBA"/>
    <w:rsid w:val="00AB1CCB"/>
    <w:rsid w:val="00AB26F1"/>
    <w:rsid w:val="00AB2BE1"/>
    <w:rsid w:val="00AB3280"/>
    <w:rsid w:val="00AB35F5"/>
    <w:rsid w:val="00AB3AC1"/>
    <w:rsid w:val="00AB463C"/>
    <w:rsid w:val="00AB4AEA"/>
    <w:rsid w:val="00AB4AEF"/>
    <w:rsid w:val="00AB4CE0"/>
    <w:rsid w:val="00AB7FD1"/>
    <w:rsid w:val="00AC186C"/>
    <w:rsid w:val="00AC1D4B"/>
    <w:rsid w:val="00AC2AD0"/>
    <w:rsid w:val="00AC336F"/>
    <w:rsid w:val="00AC3432"/>
    <w:rsid w:val="00AC3987"/>
    <w:rsid w:val="00AC6CA9"/>
    <w:rsid w:val="00AC714A"/>
    <w:rsid w:val="00AC7433"/>
    <w:rsid w:val="00AD01C6"/>
    <w:rsid w:val="00AD0DA5"/>
    <w:rsid w:val="00AD1AC8"/>
    <w:rsid w:val="00AD2982"/>
    <w:rsid w:val="00AD299F"/>
    <w:rsid w:val="00AD3FEA"/>
    <w:rsid w:val="00AD44B5"/>
    <w:rsid w:val="00AD53F7"/>
    <w:rsid w:val="00AD7DD6"/>
    <w:rsid w:val="00AE012D"/>
    <w:rsid w:val="00AE0FBE"/>
    <w:rsid w:val="00AE189C"/>
    <w:rsid w:val="00AE298E"/>
    <w:rsid w:val="00AE2E10"/>
    <w:rsid w:val="00AE5068"/>
    <w:rsid w:val="00AE5305"/>
    <w:rsid w:val="00AE5C0B"/>
    <w:rsid w:val="00AF10AB"/>
    <w:rsid w:val="00AF1320"/>
    <w:rsid w:val="00AF18C4"/>
    <w:rsid w:val="00AF1A52"/>
    <w:rsid w:val="00AF1BE9"/>
    <w:rsid w:val="00AF31EF"/>
    <w:rsid w:val="00AF3BF8"/>
    <w:rsid w:val="00AF41F4"/>
    <w:rsid w:val="00AF42C0"/>
    <w:rsid w:val="00AF42DA"/>
    <w:rsid w:val="00AF4965"/>
    <w:rsid w:val="00AF5F3E"/>
    <w:rsid w:val="00AF62FD"/>
    <w:rsid w:val="00AF66CB"/>
    <w:rsid w:val="00AF751F"/>
    <w:rsid w:val="00B0059F"/>
    <w:rsid w:val="00B00F4A"/>
    <w:rsid w:val="00B01B93"/>
    <w:rsid w:val="00B04C51"/>
    <w:rsid w:val="00B058A1"/>
    <w:rsid w:val="00B067EC"/>
    <w:rsid w:val="00B07B6D"/>
    <w:rsid w:val="00B10031"/>
    <w:rsid w:val="00B10257"/>
    <w:rsid w:val="00B1033A"/>
    <w:rsid w:val="00B1120B"/>
    <w:rsid w:val="00B11214"/>
    <w:rsid w:val="00B114E6"/>
    <w:rsid w:val="00B11731"/>
    <w:rsid w:val="00B11C19"/>
    <w:rsid w:val="00B1210E"/>
    <w:rsid w:val="00B12526"/>
    <w:rsid w:val="00B12948"/>
    <w:rsid w:val="00B12D6D"/>
    <w:rsid w:val="00B12DB3"/>
    <w:rsid w:val="00B1326B"/>
    <w:rsid w:val="00B14392"/>
    <w:rsid w:val="00B146C8"/>
    <w:rsid w:val="00B15BF9"/>
    <w:rsid w:val="00B15DBC"/>
    <w:rsid w:val="00B163C2"/>
    <w:rsid w:val="00B164BB"/>
    <w:rsid w:val="00B166DF"/>
    <w:rsid w:val="00B17B19"/>
    <w:rsid w:val="00B209A4"/>
    <w:rsid w:val="00B20E65"/>
    <w:rsid w:val="00B2118C"/>
    <w:rsid w:val="00B21930"/>
    <w:rsid w:val="00B21DF7"/>
    <w:rsid w:val="00B228D3"/>
    <w:rsid w:val="00B23782"/>
    <w:rsid w:val="00B241D5"/>
    <w:rsid w:val="00B249A7"/>
    <w:rsid w:val="00B25695"/>
    <w:rsid w:val="00B257B5"/>
    <w:rsid w:val="00B267BF"/>
    <w:rsid w:val="00B278C4"/>
    <w:rsid w:val="00B308BC"/>
    <w:rsid w:val="00B30E9A"/>
    <w:rsid w:val="00B312C9"/>
    <w:rsid w:val="00B31321"/>
    <w:rsid w:val="00B3225F"/>
    <w:rsid w:val="00B340C5"/>
    <w:rsid w:val="00B3567D"/>
    <w:rsid w:val="00B35DA2"/>
    <w:rsid w:val="00B3625C"/>
    <w:rsid w:val="00B366BB"/>
    <w:rsid w:val="00B37FFE"/>
    <w:rsid w:val="00B40A06"/>
    <w:rsid w:val="00B415EA"/>
    <w:rsid w:val="00B421BD"/>
    <w:rsid w:val="00B425E8"/>
    <w:rsid w:val="00B428B8"/>
    <w:rsid w:val="00B4314E"/>
    <w:rsid w:val="00B4315B"/>
    <w:rsid w:val="00B43CA0"/>
    <w:rsid w:val="00B44558"/>
    <w:rsid w:val="00B445A4"/>
    <w:rsid w:val="00B44929"/>
    <w:rsid w:val="00B4519A"/>
    <w:rsid w:val="00B45AF0"/>
    <w:rsid w:val="00B45E76"/>
    <w:rsid w:val="00B47F45"/>
    <w:rsid w:val="00B50BCC"/>
    <w:rsid w:val="00B50F1B"/>
    <w:rsid w:val="00B510DC"/>
    <w:rsid w:val="00B51DD2"/>
    <w:rsid w:val="00B5255B"/>
    <w:rsid w:val="00B52E32"/>
    <w:rsid w:val="00B52E37"/>
    <w:rsid w:val="00B5552C"/>
    <w:rsid w:val="00B55B60"/>
    <w:rsid w:val="00B55D2C"/>
    <w:rsid w:val="00B56D3A"/>
    <w:rsid w:val="00B60D1F"/>
    <w:rsid w:val="00B613A9"/>
    <w:rsid w:val="00B61F7E"/>
    <w:rsid w:val="00B625B5"/>
    <w:rsid w:val="00B62B72"/>
    <w:rsid w:val="00B62CF7"/>
    <w:rsid w:val="00B637CB"/>
    <w:rsid w:val="00B637DD"/>
    <w:rsid w:val="00B64825"/>
    <w:rsid w:val="00B656AD"/>
    <w:rsid w:val="00B65F44"/>
    <w:rsid w:val="00B66182"/>
    <w:rsid w:val="00B6629C"/>
    <w:rsid w:val="00B66DF6"/>
    <w:rsid w:val="00B67FC9"/>
    <w:rsid w:val="00B70AFF"/>
    <w:rsid w:val="00B727CF"/>
    <w:rsid w:val="00B73AFE"/>
    <w:rsid w:val="00B73E4D"/>
    <w:rsid w:val="00B7416C"/>
    <w:rsid w:val="00B746DE"/>
    <w:rsid w:val="00B7473B"/>
    <w:rsid w:val="00B752C1"/>
    <w:rsid w:val="00B75BB9"/>
    <w:rsid w:val="00B75EC3"/>
    <w:rsid w:val="00B76B46"/>
    <w:rsid w:val="00B76E8B"/>
    <w:rsid w:val="00B77155"/>
    <w:rsid w:val="00B80476"/>
    <w:rsid w:val="00B8132B"/>
    <w:rsid w:val="00B819B5"/>
    <w:rsid w:val="00B81D48"/>
    <w:rsid w:val="00B81DDF"/>
    <w:rsid w:val="00B82C14"/>
    <w:rsid w:val="00B834E2"/>
    <w:rsid w:val="00B8372E"/>
    <w:rsid w:val="00B840C5"/>
    <w:rsid w:val="00B85A17"/>
    <w:rsid w:val="00B85CAA"/>
    <w:rsid w:val="00B863C2"/>
    <w:rsid w:val="00B870BD"/>
    <w:rsid w:val="00B87DB8"/>
    <w:rsid w:val="00B908A8"/>
    <w:rsid w:val="00B9290C"/>
    <w:rsid w:val="00B935D2"/>
    <w:rsid w:val="00B93AC0"/>
    <w:rsid w:val="00B94637"/>
    <w:rsid w:val="00B94C9D"/>
    <w:rsid w:val="00B95638"/>
    <w:rsid w:val="00B9574D"/>
    <w:rsid w:val="00B95D34"/>
    <w:rsid w:val="00B95F09"/>
    <w:rsid w:val="00BA00A9"/>
    <w:rsid w:val="00BA0A43"/>
    <w:rsid w:val="00BA0A47"/>
    <w:rsid w:val="00BA17D8"/>
    <w:rsid w:val="00BA18FF"/>
    <w:rsid w:val="00BA4367"/>
    <w:rsid w:val="00BA5650"/>
    <w:rsid w:val="00BA74B7"/>
    <w:rsid w:val="00BA78BE"/>
    <w:rsid w:val="00BA7E91"/>
    <w:rsid w:val="00BB2BB0"/>
    <w:rsid w:val="00BB372D"/>
    <w:rsid w:val="00BB3C30"/>
    <w:rsid w:val="00BB4241"/>
    <w:rsid w:val="00BB473D"/>
    <w:rsid w:val="00BB5731"/>
    <w:rsid w:val="00BB58A6"/>
    <w:rsid w:val="00BB7445"/>
    <w:rsid w:val="00BC192E"/>
    <w:rsid w:val="00BC3516"/>
    <w:rsid w:val="00BC3523"/>
    <w:rsid w:val="00BC5544"/>
    <w:rsid w:val="00BC5D99"/>
    <w:rsid w:val="00BC5E0D"/>
    <w:rsid w:val="00BC612A"/>
    <w:rsid w:val="00BC6567"/>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B9E"/>
    <w:rsid w:val="00BE1F46"/>
    <w:rsid w:val="00BE2320"/>
    <w:rsid w:val="00BE2A08"/>
    <w:rsid w:val="00BE35B0"/>
    <w:rsid w:val="00BE3697"/>
    <w:rsid w:val="00BE430B"/>
    <w:rsid w:val="00BE4BC9"/>
    <w:rsid w:val="00BE5BD4"/>
    <w:rsid w:val="00BE685E"/>
    <w:rsid w:val="00BE7361"/>
    <w:rsid w:val="00BE76F1"/>
    <w:rsid w:val="00BE7ECD"/>
    <w:rsid w:val="00BF0551"/>
    <w:rsid w:val="00BF2219"/>
    <w:rsid w:val="00BF2473"/>
    <w:rsid w:val="00BF2E02"/>
    <w:rsid w:val="00BF2F55"/>
    <w:rsid w:val="00BF30E2"/>
    <w:rsid w:val="00BF3F05"/>
    <w:rsid w:val="00BF4694"/>
    <w:rsid w:val="00BF4D0F"/>
    <w:rsid w:val="00BF5289"/>
    <w:rsid w:val="00BF5768"/>
    <w:rsid w:val="00BF6B51"/>
    <w:rsid w:val="00BF7620"/>
    <w:rsid w:val="00BF7AB8"/>
    <w:rsid w:val="00C00F46"/>
    <w:rsid w:val="00C01C4D"/>
    <w:rsid w:val="00C01C83"/>
    <w:rsid w:val="00C02B33"/>
    <w:rsid w:val="00C03E0B"/>
    <w:rsid w:val="00C0462D"/>
    <w:rsid w:val="00C05DBB"/>
    <w:rsid w:val="00C05E86"/>
    <w:rsid w:val="00C0630A"/>
    <w:rsid w:val="00C06E3A"/>
    <w:rsid w:val="00C10067"/>
    <w:rsid w:val="00C129C6"/>
    <w:rsid w:val="00C1353A"/>
    <w:rsid w:val="00C13B5E"/>
    <w:rsid w:val="00C144F0"/>
    <w:rsid w:val="00C14FA2"/>
    <w:rsid w:val="00C1634A"/>
    <w:rsid w:val="00C1639A"/>
    <w:rsid w:val="00C1649F"/>
    <w:rsid w:val="00C164C7"/>
    <w:rsid w:val="00C17B7F"/>
    <w:rsid w:val="00C20101"/>
    <w:rsid w:val="00C20898"/>
    <w:rsid w:val="00C209CE"/>
    <w:rsid w:val="00C2100A"/>
    <w:rsid w:val="00C2180B"/>
    <w:rsid w:val="00C21FC7"/>
    <w:rsid w:val="00C22B6F"/>
    <w:rsid w:val="00C240FD"/>
    <w:rsid w:val="00C24952"/>
    <w:rsid w:val="00C2522B"/>
    <w:rsid w:val="00C25A16"/>
    <w:rsid w:val="00C2721F"/>
    <w:rsid w:val="00C278D7"/>
    <w:rsid w:val="00C3003F"/>
    <w:rsid w:val="00C300E3"/>
    <w:rsid w:val="00C30AA2"/>
    <w:rsid w:val="00C30C99"/>
    <w:rsid w:val="00C31387"/>
    <w:rsid w:val="00C31760"/>
    <w:rsid w:val="00C328EA"/>
    <w:rsid w:val="00C33375"/>
    <w:rsid w:val="00C33E4C"/>
    <w:rsid w:val="00C36476"/>
    <w:rsid w:val="00C36D24"/>
    <w:rsid w:val="00C37A1B"/>
    <w:rsid w:val="00C40787"/>
    <w:rsid w:val="00C40EB1"/>
    <w:rsid w:val="00C41014"/>
    <w:rsid w:val="00C411CE"/>
    <w:rsid w:val="00C4140D"/>
    <w:rsid w:val="00C43040"/>
    <w:rsid w:val="00C431BE"/>
    <w:rsid w:val="00C4418C"/>
    <w:rsid w:val="00C453AE"/>
    <w:rsid w:val="00C454D8"/>
    <w:rsid w:val="00C45BD9"/>
    <w:rsid w:val="00C4613A"/>
    <w:rsid w:val="00C4670F"/>
    <w:rsid w:val="00C46751"/>
    <w:rsid w:val="00C46B70"/>
    <w:rsid w:val="00C46C9A"/>
    <w:rsid w:val="00C46E81"/>
    <w:rsid w:val="00C4717C"/>
    <w:rsid w:val="00C4726B"/>
    <w:rsid w:val="00C477BD"/>
    <w:rsid w:val="00C47B71"/>
    <w:rsid w:val="00C509A1"/>
    <w:rsid w:val="00C50C7D"/>
    <w:rsid w:val="00C5182B"/>
    <w:rsid w:val="00C51B34"/>
    <w:rsid w:val="00C5231C"/>
    <w:rsid w:val="00C52813"/>
    <w:rsid w:val="00C53619"/>
    <w:rsid w:val="00C53D6E"/>
    <w:rsid w:val="00C540D7"/>
    <w:rsid w:val="00C54227"/>
    <w:rsid w:val="00C546A8"/>
    <w:rsid w:val="00C54D4B"/>
    <w:rsid w:val="00C54DA0"/>
    <w:rsid w:val="00C557EC"/>
    <w:rsid w:val="00C5660D"/>
    <w:rsid w:val="00C56713"/>
    <w:rsid w:val="00C57248"/>
    <w:rsid w:val="00C579FA"/>
    <w:rsid w:val="00C57A85"/>
    <w:rsid w:val="00C57F48"/>
    <w:rsid w:val="00C6152A"/>
    <w:rsid w:val="00C617CE"/>
    <w:rsid w:val="00C61D0C"/>
    <w:rsid w:val="00C61EF1"/>
    <w:rsid w:val="00C6352F"/>
    <w:rsid w:val="00C63FED"/>
    <w:rsid w:val="00C66422"/>
    <w:rsid w:val="00C66902"/>
    <w:rsid w:val="00C67149"/>
    <w:rsid w:val="00C671DC"/>
    <w:rsid w:val="00C6777E"/>
    <w:rsid w:val="00C67A0E"/>
    <w:rsid w:val="00C70633"/>
    <w:rsid w:val="00C70F62"/>
    <w:rsid w:val="00C7206A"/>
    <w:rsid w:val="00C72095"/>
    <w:rsid w:val="00C7332F"/>
    <w:rsid w:val="00C74517"/>
    <w:rsid w:val="00C762D9"/>
    <w:rsid w:val="00C763C4"/>
    <w:rsid w:val="00C76454"/>
    <w:rsid w:val="00C80362"/>
    <w:rsid w:val="00C80B4C"/>
    <w:rsid w:val="00C81023"/>
    <w:rsid w:val="00C81336"/>
    <w:rsid w:val="00C82312"/>
    <w:rsid w:val="00C8250D"/>
    <w:rsid w:val="00C82579"/>
    <w:rsid w:val="00C82A98"/>
    <w:rsid w:val="00C82D31"/>
    <w:rsid w:val="00C82FD8"/>
    <w:rsid w:val="00C838D4"/>
    <w:rsid w:val="00C83A85"/>
    <w:rsid w:val="00C84BDD"/>
    <w:rsid w:val="00C8611C"/>
    <w:rsid w:val="00C86A3B"/>
    <w:rsid w:val="00C86C8A"/>
    <w:rsid w:val="00C877F8"/>
    <w:rsid w:val="00C90839"/>
    <w:rsid w:val="00C911F4"/>
    <w:rsid w:val="00C912EC"/>
    <w:rsid w:val="00C91565"/>
    <w:rsid w:val="00C91F70"/>
    <w:rsid w:val="00C9247F"/>
    <w:rsid w:val="00C92C0A"/>
    <w:rsid w:val="00C9369B"/>
    <w:rsid w:val="00C9383D"/>
    <w:rsid w:val="00C949EF"/>
    <w:rsid w:val="00C94B15"/>
    <w:rsid w:val="00C95672"/>
    <w:rsid w:val="00C9586D"/>
    <w:rsid w:val="00C95A95"/>
    <w:rsid w:val="00C96D18"/>
    <w:rsid w:val="00CA104D"/>
    <w:rsid w:val="00CA23FC"/>
    <w:rsid w:val="00CA243A"/>
    <w:rsid w:val="00CA3D19"/>
    <w:rsid w:val="00CA5028"/>
    <w:rsid w:val="00CA6623"/>
    <w:rsid w:val="00CA755E"/>
    <w:rsid w:val="00CA79B2"/>
    <w:rsid w:val="00CB0372"/>
    <w:rsid w:val="00CB08C1"/>
    <w:rsid w:val="00CB0B00"/>
    <w:rsid w:val="00CB0B93"/>
    <w:rsid w:val="00CB1037"/>
    <w:rsid w:val="00CB14E4"/>
    <w:rsid w:val="00CB2559"/>
    <w:rsid w:val="00CB4226"/>
    <w:rsid w:val="00CB4834"/>
    <w:rsid w:val="00CB563E"/>
    <w:rsid w:val="00CB7407"/>
    <w:rsid w:val="00CB751D"/>
    <w:rsid w:val="00CB767A"/>
    <w:rsid w:val="00CC00BD"/>
    <w:rsid w:val="00CC0D08"/>
    <w:rsid w:val="00CC1ABE"/>
    <w:rsid w:val="00CC1DD0"/>
    <w:rsid w:val="00CC2266"/>
    <w:rsid w:val="00CC381F"/>
    <w:rsid w:val="00CC62E5"/>
    <w:rsid w:val="00CC6B30"/>
    <w:rsid w:val="00CC70E0"/>
    <w:rsid w:val="00CC73F5"/>
    <w:rsid w:val="00CD1162"/>
    <w:rsid w:val="00CD1E58"/>
    <w:rsid w:val="00CD2B44"/>
    <w:rsid w:val="00CD3496"/>
    <w:rsid w:val="00CD499A"/>
    <w:rsid w:val="00CD5047"/>
    <w:rsid w:val="00CD58A1"/>
    <w:rsid w:val="00CD5AB3"/>
    <w:rsid w:val="00CD5CAC"/>
    <w:rsid w:val="00CD6B81"/>
    <w:rsid w:val="00CD751E"/>
    <w:rsid w:val="00CD75D4"/>
    <w:rsid w:val="00CD79DE"/>
    <w:rsid w:val="00CE178D"/>
    <w:rsid w:val="00CE1D5C"/>
    <w:rsid w:val="00CE28A4"/>
    <w:rsid w:val="00CE2A2B"/>
    <w:rsid w:val="00CE331F"/>
    <w:rsid w:val="00CE37A3"/>
    <w:rsid w:val="00CE3E3B"/>
    <w:rsid w:val="00CE562F"/>
    <w:rsid w:val="00CE5AC7"/>
    <w:rsid w:val="00CE5BBA"/>
    <w:rsid w:val="00CE7FF2"/>
    <w:rsid w:val="00CF0274"/>
    <w:rsid w:val="00CF02B5"/>
    <w:rsid w:val="00CF061E"/>
    <w:rsid w:val="00CF16DF"/>
    <w:rsid w:val="00CF1BCB"/>
    <w:rsid w:val="00CF307F"/>
    <w:rsid w:val="00CF31A4"/>
    <w:rsid w:val="00CF38F7"/>
    <w:rsid w:val="00CF462A"/>
    <w:rsid w:val="00CF4F27"/>
    <w:rsid w:val="00CF50BE"/>
    <w:rsid w:val="00CF6F99"/>
    <w:rsid w:val="00CF770B"/>
    <w:rsid w:val="00D001C6"/>
    <w:rsid w:val="00D03325"/>
    <w:rsid w:val="00D0548E"/>
    <w:rsid w:val="00D056D0"/>
    <w:rsid w:val="00D05F40"/>
    <w:rsid w:val="00D05F56"/>
    <w:rsid w:val="00D07A07"/>
    <w:rsid w:val="00D07F17"/>
    <w:rsid w:val="00D11583"/>
    <w:rsid w:val="00D11A2D"/>
    <w:rsid w:val="00D11ADF"/>
    <w:rsid w:val="00D12042"/>
    <w:rsid w:val="00D14C22"/>
    <w:rsid w:val="00D15E7C"/>
    <w:rsid w:val="00D16EC3"/>
    <w:rsid w:val="00D2036A"/>
    <w:rsid w:val="00D20572"/>
    <w:rsid w:val="00D21217"/>
    <w:rsid w:val="00D214D4"/>
    <w:rsid w:val="00D2274A"/>
    <w:rsid w:val="00D23B63"/>
    <w:rsid w:val="00D23F2B"/>
    <w:rsid w:val="00D23FB5"/>
    <w:rsid w:val="00D25456"/>
    <w:rsid w:val="00D258FE"/>
    <w:rsid w:val="00D2643F"/>
    <w:rsid w:val="00D264C8"/>
    <w:rsid w:val="00D26B71"/>
    <w:rsid w:val="00D26BB1"/>
    <w:rsid w:val="00D2799A"/>
    <w:rsid w:val="00D27AF7"/>
    <w:rsid w:val="00D27B18"/>
    <w:rsid w:val="00D303D9"/>
    <w:rsid w:val="00D31176"/>
    <w:rsid w:val="00D33365"/>
    <w:rsid w:val="00D3377E"/>
    <w:rsid w:val="00D33EDE"/>
    <w:rsid w:val="00D34A4A"/>
    <w:rsid w:val="00D359B7"/>
    <w:rsid w:val="00D35BB8"/>
    <w:rsid w:val="00D36A1A"/>
    <w:rsid w:val="00D36E83"/>
    <w:rsid w:val="00D4055E"/>
    <w:rsid w:val="00D405DE"/>
    <w:rsid w:val="00D42F5D"/>
    <w:rsid w:val="00D430A4"/>
    <w:rsid w:val="00D43CC1"/>
    <w:rsid w:val="00D4430F"/>
    <w:rsid w:val="00D4431D"/>
    <w:rsid w:val="00D443DE"/>
    <w:rsid w:val="00D44825"/>
    <w:rsid w:val="00D45231"/>
    <w:rsid w:val="00D453D6"/>
    <w:rsid w:val="00D45B92"/>
    <w:rsid w:val="00D45E95"/>
    <w:rsid w:val="00D45F56"/>
    <w:rsid w:val="00D46474"/>
    <w:rsid w:val="00D466E4"/>
    <w:rsid w:val="00D50146"/>
    <w:rsid w:val="00D534DA"/>
    <w:rsid w:val="00D53E1B"/>
    <w:rsid w:val="00D55137"/>
    <w:rsid w:val="00D552F0"/>
    <w:rsid w:val="00D55C27"/>
    <w:rsid w:val="00D5647E"/>
    <w:rsid w:val="00D56703"/>
    <w:rsid w:val="00D57129"/>
    <w:rsid w:val="00D571A1"/>
    <w:rsid w:val="00D603A4"/>
    <w:rsid w:val="00D60B44"/>
    <w:rsid w:val="00D610E4"/>
    <w:rsid w:val="00D6213E"/>
    <w:rsid w:val="00D621EE"/>
    <w:rsid w:val="00D624F5"/>
    <w:rsid w:val="00D6268F"/>
    <w:rsid w:val="00D63499"/>
    <w:rsid w:val="00D63920"/>
    <w:rsid w:val="00D63BB6"/>
    <w:rsid w:val="00D6408E"/>
    <w:rsid w:val="00D646B7"/>
    <w:rsid w:val="00D646C0"/>
    <w:rsid w:val="00D652F9"/>
    <w:rsid w:val="00D65D77"/>
    <w:rsid w:val="00D67725"/>
    <w:rsid w:val="00D67E2D"/>
    <w:rsid w:val="00D71C83"/>
    <w:rsid w:val="00D71EA0"/>
    <w:rsid w:val="00D74A27"/>
    <w:rsid w:val="00D75E92"/>
    <w:rsid w:val="00D779E8"/>
    <w:rsid w:val="00D77EBB"/>
    <w:rsid w:val="00D8002C"/>
    <w:rsid w:val="00D80436"/>
    <w:rsid w:val="00D8048C"/>
    <w:rsid w:val="00D80AE1"/>
    <w:rsid w:val="00D80D5A"/>
    <w:rsid w:val="00D80D8B"/>
    <w:rsid w:val="00D811FB"/>
    <w:rsid w:val="00D81A24"/>
    <w:rsid w:val="00D8214A"/>
    <w:rsid w:val="00D852D2"/>
    <w:rsid w:val="00D85F75"/>
    <w:rsid w:val="00D86647"/>
    <w:rsid w:val="00D866FE"/>
    <w:rsid w:val="00D8712C"/>
    <w:rsid w:val="00D87428"/>
    <w:rsid w:val="00D877B8"/>
    <w:rsid w:val="00D878DE"/>
    <w:rsid w:val="00D87999"/>
    <w:rsid w:val="00D87A5E"/>
    <w:rsid w:val="00D87CC2"/>
    <w:rsid w:val="00D92470"/>
    <w:rsid w:val="00D92B84"/>
    <w:rsid w:val="00D93642"/>
    <w:rsid w:val="00D940EA"/>
    <w:rsid w:val="00D9470B"/>
    <w:rsid w:val="00D94F7D"/>
    <w:rsid w:val="00D96DB9"/>
    <w:rsid w:val="00D97D57"/>
    <w:rsid w:val="00DA01A2"/>
    <w:rsid w:val="00DA0686"/>
    <w:rsid w:val="00DA1308"/>
    <w:rsid w:val="00DA1B17"/>
    <w:rsid w:val="00DA271F"/>
    <w:rsid w:val="00DA2B3D"/>
    <w:rsid w:val="00DA32D8"/>
    <w:rsid w:val="00DA3312"/>
    <w:rsid w:val="00DA4A6F"/>
    <w:rsid w:val="00DA4BF4"/>
    <w:rsid w:val="00DA5B6D"/>
    <w:rsid w:val="00DA5E7A"/>
    <w:rsid w:val="00DA610D"/>
    <w:rsid w:val="00DA6E6A"/>
    <w:rsid w:val="00DA74C8"/>
    <w:rsid w:val="00DB016F"/>
    <w:rsid w:val="00DB0425"/>
    <w:rsid w:val="00DB09F2"/>
    <w:rsid w:val="00DB0B12"/>
    <w:rsid w:val="00DB0F51"/>
    <w:rsid w:val="00DB492F"/>
    <w:rsid w:val="00DB4C0B"/>
    <w:rsid w:val="00DB4C76"/>
    <w:rsid w:val="00DB4E4B"/>
    <w:rsid w:val="00DB56A2"/>
    <w:rsid w:val="00DB5BDD"/>
    <w:rsid w:val="00DB62BB"/>
    <w:rsid w:val="00DB66D4"/>
    <w:rsid w:val="00DB6FB4"/>
    <w:rsid w:val="00DB7B20"/>
    <w:rsid w:val="00DC01FB"/>
    <w:rsid w:val="00DC0A51"/>
    <w:rsid w:val="00DC0E1D"/>
    <w:rsid w:val="00DC23D4"/>
    <w:rsid w:val="00DC2851"/>
    <w:rsid w:val="00DC317C"/>
    <w:rsid w:val="00DC3EEB"/>
    <w:rsid w:val="00DC4F02"/>
    <w:rsid w:val="00DC5BA4"/>
    <w:rsid w:val="00DC670C"/>
    <w:rsid w:val="00DC6B8E"/>
    <w:rsid w:val="00DC7C98"/>
    <w:rsid w:val="00DD0562"/>
    <w:rsid w:val="00DD2715"/>
    <w:rsid w:val="00DD3004"/>
    <w:rsid w:val="00DD3097"/>
    <w:rsid w:val="00DD3CAD"/>
    <w:rsid w:val="00DD5251"/>
    <w:rsid w:val="00DD7FA5"/>
    <w:rsid w:val="00DE11FA"/>
    <w:rsid w:val="00DE1345"/>
    <w:rsid w:val="00DE1910"/>
    <w:rsid w:val="00DE1B16"/>
    <w:rsid w:val="00DE1D5C"/>
    <w:rsid w:val="00DE266D"/>
    <w:rsid w:val="00DE283D"/>
    <w:rsid w:val="00DE296F"/>
    <w:rsid w:val="00DE2CE5"/>
    <w:rsid w:val="00DE2D1A"/>
    <w:rsid w:val="00DE3120"/>
    <w:rsid w:val="00DE33BB"/>
    <w:rsid w:val="00DE3608"/>
    <w:rsid w:val="00DE4359"/>
    <w:rsid w:val="00DE66B6"/>
    <w:rsid w:val="00DE674E"/>
    <w:rsid w:val="00DE7C9F"/>
    <w:rsid w:val="00DF0D73"/>
    <w:rsid w:val="00DF1069"/>
    <w:rsid w:val="00DF121F"/>
    <w:rsid w:val="00DF144F"/>
    <w:rsid w:val="00DF170D"/>
    <w:rsid w:val="00DF1B9B"/>
    <w:rsid w:val="00DF1F60"/>
    <w:rsid w:val="00DF22E8"/>
    <w:rsid w:val="00DF2C40"/>
    <w:rsid w:val="00DF3479"/>
    <w:rsid w:val="00DF35EB"/>
    <w:rsid w:val="00DF4FDE"/>
    <w:rsid w:val="00DF574F"/>
    <w:rsid w:val="00DF5B7F"/>
    <w:rsid w:val="00DF5D03"/>
    <w:rsid w:val="00DF67B2"/>
    <w:rsid w:val="00DF6B67"/>
    <w:rsid w:val="00DF6BC2"/>
    <w:rsid w:val="00DF700E"/>
    <w:rsid w:val="00E008D8"/>
    <w:rsid w:val="00E00C3F"/>
    <w:rsid w:val="00E01345"/>
    <w:rsid w:val="00E01503"/>
    <w:rsid w:val="00E01FBA"/>
    <w:rsid w:val="00E024C8"/>
    <w:rsid w:val="00E028A4"/>
    <w:rsid w:val="00E0471A"/>
    <w:rsid w:val="00E04E2F"/>
    <w:rsid w:val="00E05615"/>
    <w:rsid w:val="00E0585A"/>
    <w:rsid w:val="00E05ADE"/>
    <w:rsid w:val="00E05B61"/>
    <w:rsid w:val="00E060C4"/>
    <w:rsid w:val="00E06611"/>
    <w:rsid w:val="00E06B10"/>
    <w:rsid w:val="00E10D1E"/>
    <w:rsid w:val="00E10FAE"/>
    <w:rsid w:val="00E127E4"/>
    <w:rsid w:val="00E12980"/>
    <w:rsid w:val="00E12B99"/>
    <w:rsid w:val="00E12CF3"/>
    <w:rsid w:val="00E13711"/>
    <w:rsid w:val="00E13F05"/>
    <w:rsid w:val="00E14743"/>
    <w:rsid w:val="00E177E2"/>
    <w:rsid w:val="00E21754"/>
    <w:rsid w:val="00E23382"/>
    <w:rsid w:val="00E235B9"/>
    <w:rsid w:val="00E23734"/>
    <w:rsid w:val="00E23E82"/>
    <w:rsid w:val="00E24BDF"/>
    <w:rsid w:val="00E25574"/>
    <w:rsid w:val="00E2572C"/>
    <w:rsid w:val="00E2673C"/>
    <w:rsid w:val="00E271C8"/>
    <w:rsid w:val="00E301B8"/>
    <w:rsid w:val="00E31211"/>
    <w:rsid w:val="00E313CF"/>
    <w:rsid w:val="00E31876"/>
    <w:rsid w:val="00E31CB7"/>
    <w:rsid w:val="00E32C55"/>
    <w:rsid w:val="00E332C8"/>
    <w:rsid w:val="00E335E4"/>
    <w:rsid w:val="00E33902"/>
    <w:rsid w:val="00E33B71"/>
    <w:rsid w:val="00E35676"/>
    <w:rsid w:val="00E363BD"/>
    <w:rsid w:val="00E36AC9"/>
    <w:rsid w:val="00E36E21"/>
    <w:rsid w:val="00E36E79"/>
    <w:rsid w:val="00E37CDC"/>
    <w:rsid w:val="00E41E53"/>
    <w:rsid w:val="00E42913"/>
    <w:rsid w:val="00E43C45"/>
    <w:rsid w:val="00E4436E"/>
    <w:rsid w:val="00E44EFC"/>
    <w:rsid w:val="00E4503C"/>
    <w:rsid w:val="00E460A0"/>
    <w:rsid w:val="00E47038"/>
    <w:rsid w:val="00E47F34"/>
    <w:rsid w:val="00E50AB6"/>
    <w:rsid w:val="00E50D8C"/>
    <w:rsid w:val="00E51DBF"/>
    <w:rsid w:val="00E52110"/>
    <w:rsid w:val="00E5213B"/>
    <w:rsid w:val="00E52404"/>
    <w:rsid w:val="00E52438"/>
    <w:rsid w:val="00E52B30"/>
    <w:rsid w:val="00E52E83"/>
    <w:rsid w:val="00E53895"/>
    <w:rsid w:val="00E53969"/>
    <w:rsid w:val="00E53D6E"/>
    <w:rsid w:val="00E546C8"/>
    <w:rsid w:val="00E564D3"/>
    <w:rsid w:val="00E567AE"/>
    <w:rsid w:val="00E56A7C"/>
    <w:rsid w:val="00E573E2"/>
    <w:rsid w:val="00E574B7"/>
    <w:rsid w:val="00E622FB"/>
    <w:rsid w:val="00E633E0"/>
    <w:rsid w:val="00E642F4"/>
    <w:rsid w:val="00E64966"/>
    <w:rsid w:val="00E64DA1"/>
    <w:rsid w:val="00E65316"/>
    <w:rsid w:val="00E65329"/>
    <w:rsid w:val="00E672DB"/>
    <w:rsid w:val="00E6796A"/>
    <w:rsid w:val="00E70083"/>
    <w:rsid w:val="00E71184"/>
    <w:rsid w:val="00E71658"/>
    <w:rsid w:val="00E7185C"/>
    <w:rsid w:val="00E71A1A"/>
    <w:rsid w:val="00E71B3C"/>
    <w:rsid w:val="00E73767"/>
    <w:rsid w:val="00E73E85"/>
    <w:rsid w:val="00E74A7C"/>
    <w:rsid w:val="00E76095"/>
    <w:rsid w:val="00E8019B"/>
    <w:rsid w:val="00E80F7D"/>
    <w:rsid w:val="00E81B09"/>
    <w:rsid w:val="00E82511"/>
    <w:rsid w:val="00E828EE"/>
    <w:rsid w:val="00E84ECF"/>
    <w:rsid w:val="00E85053"/>
    <w:rsid w:val="00E85C0C"/>
    <w:rsid w:val="00E8635D"/>
    <w:rsid w:val="00E87508"/>
    <w:rsid w:val="00E875AC"/>
    <w:rsid w:val="00E9036C"/>
    <w:rsid w:val="00E912C1"/>
    <w:rsid w:val="00E91BE5"/>
    <w:rsid w:val="00E921C4"/>
    <w:rsid w:val="00E92A09"/>
    <w:rsid w:val="00E94284"/>
    <w:rsid w:val="00E94336"/>
    <w:rsid w:val="00E9449A"/>
    <w:rsid w:val="00E94717"/>
    <w:rsid w:val="00E95B82"/>
    <w:rsid w:val="00E960C6"/>
    <w:rsid w:val="00E9686A"/>
    <w:rsid w:val="00E96D3A"/>
    <w:rsid w:val="00E97064"/>
    <w:rsid w:val="00E978A5"/>
    <w:rsid w:val="00EA0306"/>
    <w:rsid w:val="00EA0437"/>
    <w:rsid w:val="00EA05A8"/>
    <w:rsid w:val="00EA1658"/>
    <w:rsid w:val="00EA1B3C"/>
    <w:rsid w:val="00EA1E6E"/>
    <w:rsid w:val="00EA1EE4"/>
    <w:rsid w:val="00EA211E"/>
    <w:rsid w:val="00EA2140"/>
    <w:rsid w:val="00EA24F8"/>
    <w:rsid w:val="00EA2BF9"/>
    <w:rsid w:val="00EA305C"/>
    <w:rsid w:val="00EA3893"/>
    <w:rsid w:val="00EA60DB"/>
    <w:rsid w:val="00EA6A3F"/>
    <w:rsid w:val="00EA7504"/>
    <w:rsid w:val="00EA7685"/>
    <w:rsid w:val="00EA78B3"/>
    <w:rsid w:val="00EB084D"/>
    <w:rsid w:val="00EB1341"/>
    <w:rsid w:val="00EB2AC9"/>
    <w:rsid w:val="00EB2CD2"/>
    <w:rsid w:val="00EB383C"/>
    <w:rsid w:val="00EB3BCF"/>
    <w:rsid w:val="00EB4309"/>
    <w:rsid w:val="00EB44FC"/>
    <w:rsid w:val="00EB48EE"/>
    <w:rsid w:val="00EB4F51"/>
    <w:rsid w:val="00EB5858"/>
    <w:rsid w:val="00EB6A7D"/>
    <w:rsid w:val="00EB6F36"/>
    <w:rsid w:val="00EC05C8"/>
    <w:rsid w:val="00EC09E4"/>
    <w:rsid w:val="00EC0E75"/>
    <w:rsid w:val="00EC14E7"/>
    <w:rsid w:val="00EC5176"/>
    <w:rsid w:val="00EC566E"/>
    <w:rsid w:val="00EC57EA"/>
    <w:rsid w:val="00EC57F3"/>
    <w:rsid w:val="00EC6F8B"/>
    <w:rsid w:val="00ED0CE4"/>
    <w:rsid w:val="00ED0EB0"/>
    <w:rsid w:val="00ED309F"/>
    <w:rsid w:val="00ED34E2"/>
    <w:rsid w:val="00ED38E0"/>
    <w:rsid w:val="00ED3B31"/>
    <w:rsid w:val="00ED4968"/>
    <w:rsid w:val="00ED4A81"/>
    <w:rsid w:val="00ED4E32"/>
    <w:rsid w:val="00ED52AD"/>
    <w:rsid w:val="00ED57E7"/>
    <w:rsid w:val="00ED6289"/>
    <w:rsid w:val="00ED6A3C"/>
    <w:rsid w:val="00ED6DE2"/>
    <w:rsid w:val="00ED70A2"/>
    <w:rsid w:val="00EE09FA"/>
    <w:rsid w:val="00EE0C04"/>
    <w:rsid w:val="00EE0D89"/>
    <w:rsid w:val="00EE11BD"/>
    <w:rsid w:val="00EE1762"/>
    <w:rsid w:val="00EE1AC1"/>
    <w:rsid w:val="00EE24B0"/>
    <w:rsid w:val="00EE2CF1"/>
    <w:rsid w:val="00EE32C0"/>
    <w:rsid w:val="00EE3501"/>
    <w:rsid w:val="00EE39E9"/>
    <w:rsid w:val="00EE64BA"/>
    <w:rsid w:val="00EE7E2D"/>
    <w:rsid w:val="00EF0167"/>
    <w:rsid w:val="00EF094D"/>
    <w:rsid w:val="00EF09EA"/>
    <w:rsid w:val="00EF0BC3"/>
    <w:rsid w:val="00EF175A"/>
    <w:rsid w:val="00EF2017"/>
    <w:rsid w:val="00EF2826"/>
    <w:rsid w:val="00EF4BD3"/>
    <w:rsid w:val="00EF5074"/>
    <w:rsid w:val="00EF53E2"/>
    <w:rsid w:val="00EF5DCE"/>
    <w:rsid w:val="00F0033C"/>
    <w:rsid w:val="00F00C40"/>
    <w:rsid w:val="00F010EB"/>
    <w:rsid w:val="00F012CB"/>
    <w:rsid w:val="00F01E2B"/>
    <w:rsid w:val="00F0244D"/>
    <w:rsid w:val="00F030E8"/>
    <w:rsid w:val="00F032D6"/>
    <w:rsid w:val="00F0336F"/>
    <w:rsid w:val="00F042A5"/>
    <w:rsid w:val="00F04458"/>
    <w:rsid w:val="00F05E01"/>
    <w:rsid w:val="00F05EC1"/>
    <w:rsid w:val="00F06517"/>
    <w:rsid w:val="00F06623"/>
    <w:rsid w:val="00F06C33"/>
    <w:rsid w:val="00F07432"/>
    <w:rsid w:val="00F07E9A"/>
    <w:rsid w:val="00F103BF"/>
    <w:rsid w:val="00F10B2B"/>
    <w:rsid w:val="00F10C82"/>
    <w:rsid w:val="00F11F98"/>
    <w:rsid w:val="00F122C7"/>
    <w:rsid w:val="00F13094"/>
    <w:rsid w:val="00F13721"/>
    <w:rsid w:val="00F149AA"/>
    <w:rsid w:val="00F14DF4"/>
    <w:rsid w:val="00F14E27"/>
    <w:rsid w:val="00F15276"/>
    <w:rsid w:val="00F15523"/>
    <w:rsid w:val="00F15868"/>
    <w:rsid w:val="00F17840"/>
    <w:rsid w:val="00F17CC7"/>
    <w:rsid w:val="00F2067D"/>
    <w:rsid w:val="00F210C0"/>
    <w:rsid w:val="00F21A5F"/>
    <w:rsid w:val="00F21E18"/>
    <w:rsid w:val="00F22798"/>
    <w:rsid w:val="00F23921"/>
    <w:rsid w:val="00F239E6"/>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2056"/>
    <w:rsid w:val="00F32D0D"/>
    <w:rsid w:val="00F32E44"/>
    <w:rsid w:val="00F34493"/>
    <w:rsid w:val="00F34862"/>
    <w:rsid w:val="00F358A3"/>
    <w:rsid w:val="00F35F14"/>
    <w:rsid w:val="00F362AD"/>
    <w:rsid w:val="00F3634B"/>
    <w:rsid w:val="00F37F47"/>
    <w:rsid w:val="00F4073C"/>
    <w:rsid w:val="00F40DA4"/>
    <w:rsid w:val="00F41F06"/>
    <w:rsid w:val="00F44127"/>
    <w:rsid w:val="00F44362"/>
    <w:rsid w:val="00F44F02"/>
    <w:rsid w:val="00F44F24"/>
    <w:rsid w:val="00F47BA9"/>
    <w:rsid w:val="00F506DF"/>
    <w:rsid w:val="00F520BB"/>
    <w:rsid w:val="00F52699"/>
    <w:rsid w:val="00F52F3C"/>
    <w:rsid w:val="00F5333C"/>
    <w:rsid w:val="00F53EAC"/>
    <w:rsid w:val="00F55168"/>
    <w:rsid w:val="00F55593"/>
    <w:rsid w:val="00F555C9"/>
    <w:rsid w:val="00F5567F"/>
    <w:rsid w:val="00F55BEA"/>
    <w:rsid w:val="00F56778"/>
    <w:rsid w:val="00F57077"/>
    <w:rsid w:val="00F578C3"/>
    <w:rsid w:val="00F578CF"/>
    <w:rsid w:val="00F57DC6"/>
    <w:rsid w:val="00F6148F"/>
    <w:rsid w:val="00F617F2"/>
    <w:rsid w:val="00F62259"/>
    <w:rsid w:val="00F622F8"/>
    <w:rsid w:val="00F623C9"/>
    <w:rsid w:val="00F6291E"/>
    <w:rsid w:val="00F62B1D"/>
    <w:rsid w:val="00F62DA7"/>
    <w:rsid w:val="00F62E9E"/>
    <w:rsid w:val="00F63022"/>
    <w:rsid w:val="00F6320B"/>
    <w:rsid w:val="00F640BD"/>
    <w:rsid w:val="00F645EE"/>
    <w:rsid w:val="00F64CB7"/>
    <w:rsid w:val="00F6522D"/>
    <w:rsid w:val="00F65AE6"/>
    <w:rsid w:val="00F65B4C"/>
    <w:rsid w:val="00F660AB"/>
    <w:rsid w:val="00F66F2E"/>
    <w:rsid w:val="00F671DA"/>
    <w:rsid w:val="00F67485"/>
    <w:rsid w:val="00F67F31"/>
    <w:rsid w:val="00F71C88"/>
    <w:rsid w:val="00F7375F"/>
    <w:rsid w:val="00F758E4"/>
    <w:rsid w:val="00F75AF5"/>
    <w:rsid w:val="00F76063"/>
    <w:rsid w:val="00F76FCD"/>
    <w:rsid w:val="00F7770F"/>
    <w:rsid w:val="00F81DE3"/>
    <w:rsid w:val="00F834E8"/>
    <w:rsid w:val="00F8357F"/>
    <w:rsid w:val="00F83D75"/>
    <w:rsid w:val="00F85EB1"/>
    <w:rsid w:val="00F864B3"/>
    <w:rsid w:val="00F869B8"/>
    <w:rsid w:val="00F87A20"/>
    <w:rsid w:val="00F87B90"/>
    <w:rsid w:val="00F90920"/>
    <w:rsid w:val="00F910FB"/>
    <w:rsid w:val="00F91C85"/>
    <w:rsid w:val="00F91F0B"/>
    <w:rsid w:val="00F931FF"/>
    <w:rsid w:val="00F93A64"/>
    <w:rsid w:val="00F93B98"/>
    <w:rsid w:val="00F93D49"/>
    <w:rsid w:val="00F94496"/>
    <w:rsid w:val="00F954B5"/>
    <w:rsid w:val="00FA04B0"/>
    <w:rsid w:val="00FA0E83"/>
    <w:rsid w:val="00FA3040"/>
    <w:rsid w:val="00FA32F3"/>
    <w:rsid w:val="00FA3F0A"/>
    <w:rsid w:val="00FA3FAE"/>
    <w:rsid w:val="00FA40E6"/>
    <w:rsid w:val="00FA56E3"/>
    <w:rsid w:val="00FA64BB"/>
    <w:rsid w:val="00FA66D5"/>
    <w:rsid w:val="00FA7174"/>
    <w:rsid w:val="00FA73A5"/>
    <w:rsid w:val="00FA7F4A"/>
    <w:rsid w:val="00FB00BD"/>
    <w:rsid w:val="00FB084B"/>
    <w:rsid w:val="00FB088D"/>
    <w:rsid w:val="00FB119C"/>
    <w:rsid w:val="00FB22A5"/>
    <w:rsid w:val="00FB2DDC"/>
    <w:rsid w:val="00FB37FC"/>
    <w:rsid w:val="00FB3D53"/>
    <w:rsid w:val="00FB4162"/>
    <w:rsid w:val="00FB43BF"/>
    <w:rsid w:val="00FB53ED"/>
    <w:rsid w:val="00FB611A"/>
    <w:rsid w:val="00FB7657"/>
    <w:rsid w:val="00FB7923"/>
    <w:rsid w:val="00FC082A"/>
    <w:rsid w:val="00FC0B3C"/>
    <w:rsid w:val="00FC10C4"/>
    <w:rsid w:val="00FC124C"/>
    <w:rsid w:val="00FC134F"/>
    <w:rsid w:val="00FC1E78"/>
    <w:rsid w:val="00FC39E6"/>
    <w:rsid w:val="00FC4169"/>
    <w:rsid w:val="00FC49E3"/>
    <w:rsid w:val="00FC4C5C"/>
    <w:rsid w:val="00FC51DE"/>
    <w:rsid w:val="00FC6120"/>
    <w:rsid w:val="00FC65AC"/>
    <w:rsid w:val="00FC701C"/>
    <w:rsid w:val="00FC799F"/>
    <w:rsid w:val="00FD0175"/>
    <w:rsid w:val="00FD07C1"/>
    <w:rsid w:val="00FD0D73"/>
    <w:rsid w:val="00FD145B"/>
    <w:rsid w:val="00FD2D4A"/>
    <w:rsid w:val="00FD419F"/>
    <w:rsid w:val="00FD4222"/>
    <w:rsid w:val="00FD44B7"/>
    <w:rsid w:val="00FD471F"/>
    <w:rsid w:val="00FD4F92"/>
    <w:rsid w:val="00FD5377"/>
    <w:rsid w:val="00FD6C1B"/>
    <w:rsid w:val="00FD6D75"/>
    <w:rsid w:val="00FD71F3"/>
    <w:rsid w:val="00FE00AC"/>
    <w:rsid w:val="00FE03C1"/>
    <w:rsid w:val="00FE0E16"/>
    <w:rsid w:val="00FE0E82"/>
    <w:rsid w:val="00FE2238"/>
    <w:rsid w:val="00FE23C2"/>
    <w:rsid w:val="00FE2457"/>
    <w:rsid w:val="00FE3423"/>
    <w:rsid w:val="00FE4754"/>
    <w:rsid w:val="00FE5840"/>
    <w:rsid w:val="00FE5A6D"/>
    <w:rsid w:val="00FE645D"/>
    <w:rsid w:val="00FE6A53"/>
    <w:rsid w:val="00FE6B70"/>
    <w:rsid w:val="00FE6B9D"/>
    <w:rsid w:val="00FE6E59"/>
    <w:rsid w:val="00FE790C"/>
    <w:rsid w:val="00FE7969"/>
    <w:rsid w:val="00FE7F3A"/>
    <w:rsid w:val="00FF11D1"/>
    <w:rsid w:val="00FF1601"/>
    <w:rsid w:val="00FF1656"/>
    <w:rsid w:val="00FF18E6"/>
    <w:rsid w:val="00FF296B"/>
    <w:rsid w:val="00FF29B0"/>
    <w:rsid w:val="00FF3119"/>
    <w:rsid w:val="00FF3671"/>
    <w:rsid w:val="00FF4FF5"/>
    <w:rsid w:val="00FF5333"/>
    <w:rsid w:val="00FF5A5B"/>
    <w:rsid w:val="00FF6229"/>
    <w:rsid w:val="00FF67F2"/>
    <w:rsid w:val="00FF7568"/>
    <w:rsid w:val="00FF7E3B"/>
    <w:rsid w:val="030FE975"/>
    <w:rsid w:val="0C5B087D"/>
    <w:rsid w:val="5720B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9FD8382"/>
  <w15:chartTrackingRefBased/>
  <w15:docId w15:val="{EB53E292-148B-4401-A4D2-64FB61185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paragraph" w:customStyle="1" w:styleId="Reference">
    <w:name w:val="Reference"/>
    <w:basedOn w:val="Normal"/>
    <w:link w:val="ReferenceChar"/>
    <w:qFormat/>
    <w:rsid w:val="00830CA6"/>
    <w:pPr>
      <w:numPr>
        <w:numId w:val="45"/>
      </w:numPr>
      <w:spacing w:after="160" w:line="259" w:lineRule="auto"/>
    </w:pPr>
    <w:rPr>
      <w:rFonts w:ascii="Calibri" w:hAnsi="Calibri"/>
      <w:sz w:val="22"/>
      <w:szCs w:val="22"/>
      <w:lang w:val="sv-SE" w:eastAsia="zh-CN"/>
    </w:rPr>
  </w:style>
  <w:style w:type="character" w:customStyle="1" w:styleId="ReferenceChar">
    <w:name w:val="Reference Char"/>
    <w:link w:val="Reference"/>
    <w:locked/>
    <w:rsid w:val="00830CA6"/>
    <w:rPr>
      <w:rFonts w:ascii="Calibri" w:hAnsi="Calibri"/>
      <w:sz w:val="22"/>
      <w:szCs w:val="22"/>
    </w:rPr>
  </w:style>
  <w:style w:type="character" w:styleId="Mention">
    <w:name w:val="Mention"/>
    <w:basedOn w:val="DefaultParagraphFont"/>
    <w:uiPriority w:val="99"/>
    <w:unhideWhenUsed/>
    <w:rsid w:val="00110A37"/>
    <w:rPr>
      <w:color w:val="2B579A"/>
      <w:shd w:val="clear" w:color="auto" w:fill="E1DFDD"/>
    </w:rPr>
  </w:style>
  <w:style w:type="paragraph" w:styleId="Revision">
    <w:name w:val="Revision"/>
    <w:hidden/>
    <w:uiPriority w:val="99"/>
    <w:semiHidden/>
    <w:rsid w:val="003D1F5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0008611">
      <w:bodyDiv w:val="1"/>
      <w:marLeft w:val="0"/>
      <w:marRight w:val="0"/>
      <w:marTop w:val="0"/>
      <w:marBottom w:val="0"/>
      <w:divBdr>
        <w:top w:val="none" w:sz="0" w:space="0" w:color="auto"/>
        <w:left w:val="none" w:sz="0" w:space="0" w:color="auto"/>
        <w:bottom w:val="none" w:sz="0" w:space="0" w:color="auto"/>
        <w:right w:val="none" w:sz="0" w:space="0" w:color="auto"/>
      </w:divBdr>
      <w:divsChild>
        <w:div w:id="1005589971">
          <w:marLeft w:val="1166"/>
          <w:marRight w:val="0"/>
          <w:marTop w:val="0"/>
          <w:marBottom w:val="0"/>
          <w:divBdr>
            <w:top w:val="none" w:sz="0" w:space="0" w:color="auto"/>
            <w:left w:val="none" w:sz="0" w:space="0" w:color="auto"/>
            <w:bottom w:val="none" w:sz="0" w:space="0" w:color="auto"/>
            <w:right w:val="none" w:sz="0" w:space="0" w:color="auto"/>
          </w:divBdr>
        </w:div>
        <w:div w:id="1089810010">
          <w:marLeft w:val="1886"/>
          <w:marRight w:val="0"/>
          <w:marTop w:val="0"/>
          <w:marBottom w:val="0"/>
          <w:divBdr>
            <w:top w:val="none" w:sz="0" w:space="0" w:color="auto"/>
            <w:left w:val="none" w:sz="0" w:space="0" w:color="auto"/>
            <w:bottom w:val="none" w:sz="0" w:space="0" w:color="auto"/>
            <w:right w:val="none" w:sz="0" w:space="0" w:color="auto"/>
          </w:divBdr>
        </w:div>
        <w:div w:id="1114012988">
          <w:marLeft w:val="446"/>
          <w:marRight w:val="0"/>
          <w:marTop w:val="0"/>
          <w:marBottom w:val="120"/>
          <w:divBdr>
            <w:top w:val="none" w:sz="0" w:space="0" w:color="auto"/>
            <w:left w:val="none" w:sz="0" w:space="0" w:color="auto"/>
            <w:bottom w:val="none" w:sz="0" w:space="0" w:color="auto"/>
            <w:right w:val="none" w:sz="0" w:space="0" w:color="auto"/>
          </w:divBdr>
        </w:div>
        <w:div w:id="1159155427">
          <w:marLeft w:val="547"/>
          <w:marRight w:val="0"/>
          <w:marTop w:val="0"/>
          <w:marBottom w:val="120"/>
          <w:divBdr>
            <w:top w:val="none" w:sz="0" w:space="0" w:color="auto"/>
            <w:left w:val="none" w:sz="0" w:space="0" w:color="auto"/>
            <w:bottom w:val="none" w:sz="0" w:space="0" w:color="auto"/>
            <w:right w:val="none" w:sz="0" w:space="0" w:color="auto"/>
          </w:divBdr>
        </w:div>
        <w:div w:id="2031102886">
          <w:marLeft w:val="1886"/>
          <w:marRight w:val="0"/>
          <w:marTop w:val="0"/>
          <w:marBottom w:val="120"/>
          <w:divBdr>
            <w:top w:val="none" w:sz="0" w:space="0" w:color="auto"/>
            <w:left w:val="none" w:sz="0" w:space="0" w:color="auto"/>
            <w:bottom w:val="none" w:sz="0" w:space="0" w:color="auto"/>
            <w:right w:val="none" w:sz="0" w:space="0" w:color="auto"/>
          </w:divBdr>
        </w:div>
        <w:div w:id="2034723884">
          <w:marLeft w:val="1166"/>
          <w:marRight w:val="0"/>
          <w:marTop w:val="0"/>
          <w:marBottom w:val="120"/>
          <w:divBdr>
            <w:top w:val="none" w:sz="0" w:space="0" w:color="auto"/>
            <w:left w:val="none" w:sz="0" w:space="0" w:color="auto"/>
            <w:bottom w:val="none" w:sz="0" w:space="0" w:color="auto"/>
            <w:right w:val="none" w:sz="0" w:space="0" w:color="auto"/>
          </w:divBdr>
        </w:div>
      </w:divsChild>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02625480">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5NUHHDQN7SK2-1476151046-500435</_dlc_DocId>
    <_dlc_DocIdUrl xmlns="f166a696-7b5b-4ccd-9f0c-ffde0cceec81">
      <Url>https://ericsson.sharepoint.com/sites/star/_layouts/15/DocIdRedir.aspx?ID=5NUHHDQN7SK2-1476151046-500435</Url>
      <Description>5NUHHDQN7SK2-1476151046-500435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AC2C0D-FDB6-487E-A273-F87253B53E1E}">
  <ds:schemaRefs>
    <ds:schemaRef ds:uri="http://schemas.microsoft.com/sharepoint/events"/>
  </ds:schemaRefs>
</ds:datastoreItem>
</file>

<file path=customXml/itemProps2.xml><?xml version="1.0" encoding="utf-8"?>
<ds:datastoreItem xmlns:ds="http://schemas.openxmlformats.org/officeDocument/2006/customXml" ds:itemID="{24157530-EC52-4B08-9549-CF57A20C7F36}">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4036849E-5FF5-495F-A3FD-290892CA1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786DC1-A9C8-4875-AD3A-0A4D7D92D5DF}">
  <ds:schemaRefs>
    <ds:schemaRef ds:uri="Microsoft.SharePoint.Taxonomy.ContentTypeSync"/>
  </ds:schemaRefs>
</ds:datastoreItem>
</file>

<file path=customXml/itemProps5.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customXml/itemProps6.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270</TotalTime>
  <Pages>8</Pages>
  <Words>3058</Words>
  <Characters>16209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19229</CharactersWithSpaces>
  <SharedDoc>false</SharedDoc>
  <HLinks>
    <vt:vector size="12" baseType="variant">
      <vt:variant>
        <vt:i4>2752573</vt:i4>
      </vt:variant>
      <vt:variant>
        <vt:i4>6</vt:i4>
      </vt:variant>
      <vt:variant>
        <vt:i4>0</vt:i4>
      </vt:variant>
      <vt:variant>
        <vt:i4>5</vt:i4>
      </vt:variant>
      <vt:variant>
        <vt:lpwstr>http://www.3gpp.org/ftp/tsg_ran/wg4_radio/TSGR4_98_e/Docs/R4-2103393.zip</vt:lpwstr>
      </vt:variant>
      <vt:variant>
        <vt:lpwstr/>
      </vt:variant>
      <vt:variant>
        <vt:i4>2293852</vt:i4>
      </vt:variant>
      <vt:variant>
        <vt:i4>0</vt:i4>
      </vt:variant>
      <vt:variant>
        <vt:i4>0</vt:i4>
      </vt:variant>
      <vt:variant>
        <vt:i4>5</vt:i4>
      </vt:variant>
      <vt:variant>
        <vt:lpwstr>mailto:johan.axnas@ericsson.com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84</cp:revision>
  <cp:lastPrinted>2001-04-24T01:30:00Z</cp:lastPrinted>
  <dcterms:created xsi:type="dcterms:W3CDTF">2021-04-29T05:27:00Z</dcterms:created>
  <dcterms:modified xsi:type="dcterms:W3CDTF">2021-05-11T19:27:00Z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5a9c7826-c604-4fca-ab04-da919793d26a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